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8" w:rsidRDefault="00261D08" w:rsidP="00261D08">
      <w:pPr>
        <w:pStyle w:val="Default"/>
      </w:pPr>
    </w:p>
    <w:p w:rsidR="009C6CAC" w:rsidRDefault="00261D08" w:rsidP="00F455DF">
      <w:pPr>
        <w:jc w:val="center"/>
      </w:pPr>
      <w:r>
        <w:t>Муниципальное казенное учреждение</w:t>
      </w:r>
    </w:p>
    <w:p w:rsidR="00FD409C" w:rsidRDefault="0068686C" w:rsidP="00F455DF">
      <w:pPr>
        <w:jc w:val="center"/>
      </w:pPr>
      <w:r>
        <w:t>«Библиотека п. Козыревск</w:t>
      </w:r>
      <w:r w:rsidR="00261D08">
        <w:t>»</w:t>
      </w:r>
    </w:p>
    <w:p w:rsid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Default="0068686C" w:rsidP="001C33B7">
      <w:pPr>
        <w:jc w:val="center"/>
      </w:pPr>
    </w:p>
    <w:p w:rsidR="0068686C" w:rsidRDefault="0068686C" w:rsidP="001C33B7">
      <w:pPr>
        <w:pStyle w:val="Default"/>
        <w:jc w:val="center"/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ОТЧЕТ</w:t>
      </w: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 ДЕЯТЕЛЬНОСТИ МКУ «БИБЛИОТЕКА П.КОЗЫРЕВСК»</w:t>
      </w:r>
    </w:p>
    <w:p w:rsidR="0068686C" w:rsidRPr="001C33B7" w:rsidRDefault="00945C54" w:rsidP="001C33B7">
      <w:pPr>
        <w:jc w:val="center"/>
        <w:rPr>
          <w:b/>
        </w:rPr>
      </w:pPr>
      <w:r>
        <w:rPr>
          <w:b/>
        </w:rPr>
        <w:t>ЗА 2020</w:t>
      </w:r>
      <w:r w:rsidR="0068686C" w:rsidRPr="001C33B7">
        <w:rPr>
          <w:b/>
        </w:rPr>
        <w:t xml:space="preserve"> ГОД.</w:t>
      </w:r>
    </w:p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4F7CAD" w:rsidRDefault="00945C54" w:rsidP="00D44192">
      <w:pPr>
        <w:pStyle w:val="Default"/>
        <w:jc w:val="center"/>
      </w:pPr>
      <w:r>
        <w:rPr>
          <w:color w:val="auto"/>
          <w:sz w:val="28"/>
          <w:szCs w:val="28"/>
        </w:rPr>
        <w:t>п. Козыревск, 2021</w:t>
      </w:r>
      <w:r w:rsidR="0068686C">
        <w:rPr>
          <w:color w:val="auto"/>
          <w:sz w:val="28"/>
          <w:szCs w:val="28"/>
        </w:rPr>
        <w:t xml:space="preserve"> г.</w:t>
      </w:r>
    </w:p>
    <w:p w:rsidR="00C8169B" w:rsidRDefault="00C8169B" w:rsidP="00D44192"/>
    <w:p w:rsidR="00C8169B" w:rsidRDefault="00C8169B" w:rsidP="00C8169B">
      <w:pPr>
        <w:pStyle w:val="Default"/>
      </w:pPr>
    </w:p>
    <w:p w:rsidR="000E3017" w:rsidRDefault="000E3017" w:rsidP="005F2BEC">
      <w:pPr>
        <w:pStyle w:val="Default"/>
        <w:rPr>
          <w:b/>
          <w:bCs/>
          <w:sz w:val="28"/>
          <w:szCs w:val="28"/>
        </w:rPr>
      </w:pPr>
      <w:r>
        <w:lastRenderedPageBreak/>
        <w:t xml:space="preserve"> </w:t>
      </w:r>
      <w:r w:rsidRPr="004F7CAD">
        <w:rPr>
          <w:b/>
          <w:bCs/>
          <w:sz w:val="28"/>
          <w:szCs w:val="28"/>
        </w:rPr>
        <w:t xml:space="preserve">1.События года. </w:t>
      </w:r>
    </w:p>
    <w:p w:rsidR="005F2BEC" w:rsidRPr="004F7CAD" w:rsidRDefault="005F2BEC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spacing w:after="0" w:line="240" w:lineRule="auto"/>
        <w:rPr>
          <w:b/>
        </w:rPr>
      </w:pPr>
      <w:r w:rsidRPr="00F455DF">
        <w:rPr>
          <w:b/>
        </w:rPr>
        <w:t xml:space="preserve">1.1. Главные события библиотечной жизни </w:t>
      </w:r>
    </w:p>
    <w:p w:rsidR="00C8169B" w:rsidRPr="00F455DF" w:rsidRDefault="00F455DF" w:rsidP="005F2BEC">
      <w:pPr>
        <w:spacing w:after="0" w:line="240" w:lineRule="auto"/>
        <w:jc w:val="both"/>
      </w:pPr>
      <w:r>
        <w:t xml:space="preserve">     </w:t>
      </w:r>
      <w:proofErr w:type="spellStart"/>
      <w:r w:rsidR="00C8169B" w:rsidRPr="00F455DF">
        <w:t>Козыревская</w:t>
      </w:r>
      <w:proofErr w:type="spellEnd"/>
      <w:r w:rsidR="00C8169B" w:rsidRPr="00F455DF">
        <w:t xml:space="preserve"> библиотека является общедоступным, информационным и</w:t>
      </w:r>
    </w:p>
    <w:p w:rsidR="00C8169B" w:rsidRPr="00F455DF" w:rsidRDefault="00C8169B" w:rsidP="005F2BEC">
      <w:pPr>
        <w:spacing w:after="0" w:line="240" w:lineRule="auto"/>
        <w:jc w:val="both"/>
      </w:pPr>
      <w:r w:rsidRPr="00F455DF">
        <w:t>культурно-просветительским учреждением культуры в поселке, организующ</w:t>
      </w:r>
      <w:r w:rsidR="00F56BE3">
        <w:t>им</w:t>
      </w:r>
      <w:r w:rsidR="004F7CAD" w:rsidRPr="00F455DF">
        <w:t xml:space="preserve">  </w:t>
      </w:r>
      <w:r w:rsidRPr="00F455DF">
        <w:t xml:space="preserve">общественное пользование произведениями печатного издания. </w:t>
      </w:r>
    </w:p>
    <w:p w:rsidR="0068686C" w:rsidRPr="00F455DF" w:rsidRDefault="00C8169B" w:rsidP="005F2BEC">
      <w:pPr>
        <w:pStyle w:val="Default"/>
        <w:jc w:val="both"/>
        <w:rPr>
          <w:color w:val="auto"/>
          <w:sz w:val="28"/>
          <w:szCs w:val="28"/>
        </w:rPr>
      </w:pPr>
      <w:r w:rsidRPr="00F455DF">
        <w:rPr>
          <w:color w:val="auto"/>
          <w:sz w:val="28"/>
          <w:szCs w:val="28"/>
        </w:rPr>
        <w:t>Основные задачи библиотек</w:t>
      </w:r>
      <w:r w:rsidR="004F7CAD" w:rsidRPr="00F455DF">
        <w:rPr>
          <w:color w:val="auto"/>
          <w:sz w:val="28"/>
          <w:szCs w:val="28"/>
        </w:rPr>
        <w:t>и</w:t>
      </w:r>
      <w:r w:rsidR="00F455DF">
        <w:rPr>
          <w:color w:val="auto"/>
          <w:sz w:val="28"/>
          <w:szCs w:val="28"/>
        </w:rPr>
        <w:t xml:space="preserve">  - </w:t>
      </w:r>
      <w:r w:rsidRPr="00F455DF">
        <w:rPr>
          <w:color w:val="auto"/>
          <w:sz w:val="28"/>
          <w:szCs w:val="28"/>
        </w:rPr>
        <w:t xml:space="preserve"> активная пропаганда книг, использование единого книжного фонда для образования и воспитания подрастающего поколения. Обеспечение свободного и неограниченного доступа к информации и сохранения ее источников. Постоянное изучение интересов наших читателей. Чтобы не только не потерять пользователей, но и быть им ещё более нужными и полезными.</w:t>
      </w:r>
    </w:p>
    <w:p w:rsidR="00F455DF" w:rsidRDefault="00F455DF" w:rsidP="005F2BEC">
      <w:pPr>
        <w:spacing w:after="0" w:line="240" w:lineRule="auto"/>
        <w:jc w:val="both"/>
      </w:pPr>
    </w:p>
    <w:p w:rsidR="0008490C" w:rsidRPr="00F455DF" w:rsidRDefault="0008490C" w:rsidP="005F2BEC">
      <w:pPr>
        <w:spacing w:after="0" w:line="240" w:lineRule="auto"/>
        <w:jc w:val="both"/>
      </w:pPr>
      <w:r w:rsidRPr="00F455DF">
        <w:t>2018 - 2027 гг. - Десятилетие детства в России «Национальная программа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поддержки и развития чтения»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Государственная программа «Патриотическое воспитание граждан Российской</w:t>
      </w:r>
      <w:r w:rsidR="004F7CAD" w:rsidRPr="00F455DF">
        <w:t xml:space="preserve"> </w:t>
      </w:r>
      <w:r w:rsidRPr="00F455DF">
        <w:t>Федерации на 2011-2020 годы»</w:t>
      </w:r>
    </w:p>
    <w:p w:rsidR="00F455DF" w:rsidRDefault="0008490C" w:rsidP="005F2BEC">
      <w:pPr>
        <w:spacing w:after="0" w:line="240" w:lineRule="auto"/>
        <w:jc w:val="both"/>
      </w:pPr>
      <w:r w:rsidRPr="00F455DF">
        <w:t>2011–2020 – Десятилетие действий по обеспечению безопасности дорожного</w:t>
      </w:r>
      <w:r w:rsidR="004F7CAD" w:rsidRPr="00F455DF">
        <w:t xml:space="preserve"> </w:t>
      </w:r>
      <w:r w:rsidRPr="00F455DF">
        <w:t>движения.</w:t>
      </w:r>
    </w:p>
    <w:p w:rsidR="0002626D" w:rsidRPr="00A30D43" w:rsidRDefault="00A30D43" w:rsidP="005F2BEC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A30D43">
        <w:rPr>
          <w:sz w:val="28"/>
          <w:szCs w:val="28"/>
        </w:rPr>
        <w:t>2020 год объявлен в России Годом памяти и славы в целях сохранения исторической памяти и в ознаменование 75-летия Победы в Великой Отечественной войне 1941-1945 годов</w:t>
      </w:r>
      <w:r>
        <w:rPr>
          <w:sz w:val="28"/>
          <w:szCs w:val="28"/>
        </w:rPr>
        <w:t>.</w:t>
      </w:r>
    </w:p>
    <w:p w:rsidR="000E3017" w:rsidRPr="00945C54" w:rsidRDefault="000E3017" w:rsidP="00773952">
      <w:pPr>
        <w:pStyle w:val="Default"/>
        <w:rPr>
          <w:b/>
          <w:color w:val="FF0000"/>
          <w:sz w:val="28"/>
          <w:szCs w:val="28"/>
        </w:rPr>
      </w:pPr>
      <w:r w:rsidRPr="00945C54">
        <w:rPr>
          <w:b/>
          <w:color w:val="FF0000"/>
          <w:sz w:val="28"/>
          <w:szCs w:val="28"/>
        </w:rPr>
        <w:t xml:space="preserve"> </w:t>
      </w:r>
    </w:p>
    <w:p w:rsidR="000E3017" w:rsidRPr="00F455DF" w:rsidRDefault="000E3017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pStyle w:val="Default"/>
        <w:rPr>
          <w:color w:val="auto"/>
          <w:sz w:val="28"/>
          <w:szCs w:val="28"/>
        </w:rPr>
      </w:pPr>
    </w:p>
    <w:p w:rsidR="00C8169B" w:rsidRPr="00F455DF" w:rsidRDefault="00C8169B" w:rsidP="005F2BEC">
      <w:pPr>
        <w:pStyle w:val="Default"/>
        <w:jc w:val="center"/>
        <w:rPr>
          <w:color w:val="auto"/>
          <w:sz w:val="28"/>
          <w:szCs w:val="28"/>
        </w:rPr>
      </w:pPr>
    </w:p>
    <w:p w:rsidR="0008490C" w:rsidRPr="00F455DF" w:rsidRDefault="0008490C" w:rsidP="005F2BEC">
      <w:pPr>
        <w:spacing w:after="0" w:line="240" w:lineRule="auto"/>
        <w:jc w:val="both"/>
      </w:pPr>
      <w:r w:rsidRPr="00F455DF">
        <w:t>Основные задачи, которые ставил</w:t>
      </w:r>
      <w:r w:rsidR="00945C54">
        <w:t>а перед собой библиотека на 2020</w:t>
      </w:r>
      <w:r w:rsidRPr="00F455DF">
        <w:t xml:space="preserve"> год: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совершенствование справочно-библиографического и информационного обслуживания населения путем применения как традиционных, так и инновационных форм и методов библиотечной работы;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формирование и обеспечение сохранности краеведческой информации;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постоянное изучение читательского спроса;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творческая организация работы с детьми, молодежью по всем направлениям библиотечной деятельности;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совершенствование библиотечного обслуживания с учетом интересов и потребностей граждан;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создание единого информационного пространства;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обеспечение свободного доступа пользователей к информации, знаниям, культуре;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организация библиотечной деятельности на основе использования новейших информационных технологий.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Библиотека по-прежнему работает в направлении: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 «Патриотическое воспитание и формирование гражданской активности»; </w:t>
      </w:r>
    </w:p>
    <w:p w:rsidR="0008490C" w:rsidRDefault="0008490C" w:rsidP="005F2BEC">
      <w:pPr>
        <w:spacing w:after="0" w:line="240" w:lineRule="auto"/>
        <w:jc w:val="both"/>
      </w:pPr>
      <w:r w:rsidRPr="00F455DF">
        <w:t>«Краеведческое направление».</w:t>
      </w:r>
    </w:p>
    <w:p w:rsidR="000E3017" w:rsidRDefault="000E3017" w:rsidP="005F2BEC">
      <w:pPr>
        <w:pStyle w:val="Default"/>
        <w:jc w:val="both"/>
      </w:pPr>
    </w:p>
    <w:p w:rsidR="000E3017" w:rsidRPr="004F7CAD" w:rsidRDefault="000E3017" w:rsidP="005F2BEC">
      <w:pPr>
        <w:pStyle w:val="Default"/>
        <w:rPr>
          <w:b/>
          <w:bCs/>
          <w:sz w:val="28"/>
          <w:szCs w:val="28"/>
        </w:rPr>
      </w:pPr>
      <w:r w:rsidRPr="004F7CAD">
        <w:rPr>
          <w:sz w:val="28"/>
          <w:szCs w:val="28"/>
        </w:rPr>
        <w:t xml:space="preserve"> </w:t>
      </w:r>
      <w:r w:rsidRPr="004F7CAD">
        <w:rPr>
          <w:b/>
          <w:bCs/>
          <w:sz w:val="28"/>
          <w:szCs w:val="28"/>
        </w:rPr>
        <w:t xml:space="preserve">1.2. Федеральные, региональные и муниципальные нормативно-правовые акты, оказавшие влияние на деятельность библиотеки в отчетном году. </w:t>
      </w:r>
    </w:p>
    <w:p w:rsidR="004F7CAD" w:rsidRDefault="004F7CAD" w:rsidP="005F2BEC">
      <w:pPr>
        <w:pStyle w:val="Default"/>
        <w:rPr>
          <w:sz w:val="23"/>
          <w:szCs w:val="23"/>
        </w:rPr>
      </w:pP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№78 – ФЗ «О библиотечном деле» от 29.12.1994 г. </w:t>
      </w: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«О персональных данных» от 27.07. 2006 г. № 152-ФЗ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29 декабря 2010 г. № 436-ФЗ «О защите детей от информации, причиняющей вред их здоровью и развитию»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– 114 от 25.07.2002 «О противодействии экстремисткой деятельности» (ст.13, п.7); </w:t>
      </w:r>
    </w:p>
    <w:p w:rsidR="0010629F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 Приказ Министерства культуры РФ №2477 от 30.12.14 г. «Об утверждении типовых отраслевых норм труда на раб</w:t>
      </w:r>
      <w:r w:rsidR="004F7CAD" w:rsidRPr="004F7CAD">
        <w:rPr>
          <w:sz w:val="28"/>
          <w:szCs w:val="28"/>
        </w:rPr>
        <w:t>оты, выполняемые в библиотеках».</w:t>
      </w:r>
    </w:p>
    <w:p w:rsidR="005F2BEC" w:rsidRPr="004F7CAD" w:rsidRDefault="005F2BEC" w:rsidP="005F2BEC">
      <w:pPr>
        <w:spacing w:after="0" w:line="240" w:lineRule="auto"/>
        <w:jc w:val="both"/>
      </w:pPr>
    </w:p>
    <w:p w:rsidR="0010629F" w:rsidRDefault="0010629F" w:rsidP="005F2BEC">
      <w:pPr>
        <w:spacing w:after="0" w:line="240" w:lineRule="auto"/>
        <w:rPr>
          <w:b/>
        </w:rPr>
      </w:pPr>
      <w:r w:rsidRPr="00F455DF">
        <w:rPr>
          <w:b/>
        </w:rPr>
        <w:t>2. Библиотечная сеть</w:t>
      </w:r>
    </w:p>
    <w:p w:rsidR="005F2BEC" w:rsidRPr="00F455DF" w:rsidRDefault="005F2BEC" w:rsidP="005F2BEC">
      <w:pPr>
        <w:spacing w:after="0" w:line="240" w:lineRule="auto"/>
        <w:rPr>
          <w:b/>
        </w:rPr>
      </w:pPr>
    </w:p>
    <w:p w:rsidR="0010629F" w:rsidRPr="004B09CD" w:rsidRDefault="00DC1141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В Козыревском сельском поселении библиотечное обслуживание осуществляет Муниципальное казенное учреждение «Библиотека п.Козыревск».</w:t>
      </w:r>
    </w:p>
    <w:p w:rsidR="0010629F" w:rsidRPr="004B09CD" w:rsidRDefault="00A3306C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>В состав МКУ «Библиотека п.Козыревск» входит струк</w:t>
      </w:r>
      <w:r w:rsidR="00BF10E7" w:rsidRPr="004B09CD">
        <w:rPr>
          <w:color w:val="auto"/>
          <w:sz w:val="28"/>
          <w:szCs w:val="28"/>
        </w:rPr>
        <w:t>турное подразделение в с</w:t>
      </w:r>
      <w:proofErr w:type="gramStart"/>
      <w:r w:rsidR="00BF10E7" w:rsidRPr="004B09CD">
        <w:rPr>
          <w:color w:val="auto"/>
          <w:sz w:val="28"/>
          <w:szCs w:val="28"/>
        </w:rPr>
        <w:t>.М</w:t>
      </w:r>
      <w:proofErr w:type="gramEnd"/>
      <w:r w:rsidR="00BF10E7" w:rsidRPr="004B09CD">
        <w:rPr>
          <w:color w:val="auto"/>
          <w:sz w:val="28"/>
          <w:szCs w:val="28"/>
        </w:rPr>
        <w:t>айское</w:t>
      </w:r>
      <w:r w:rsidR="00AD499E" w:rsidRPr="004B09CD">
        <w:rPr>
          <w:color w:val="auto"/>
          <w:sz w:val="28"/>
          <w:szCs w:val="28"/>
        </w:rPr>
        <w:t>. Расстояние между населенными пунктами 25 км.</w:t>
      </w:r>
    </w:p>
    <w:p w:rsidR="00DC1141" w:rsidRPr="004B09CD" w:rsidRDefault="0010629F" w:rsidP="005F2BEC">
      <w:pPr>
        <w:pStyle w:val="Default"/>
        <w:jc w:val="both"/>
        <w:rPr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Учредителем учреждения является </w:t>
      </w:r>
      <w:r w:rsidRPr="004B09CD">
        <w:rPr>
          <w:sz w:val="28"/>
          <w:szCs w:val="28"/>
        </w:rPr>
        <w:t xml:space="preserve">администрация </w:t>
      </w:r>
      <w:r w:rsidR="00BF10E7" w:rsidRPr="004B09CD">
        <w:rPr>
          <w:sz w:val="28"/>
          <w:szCs w:val="28"/>
        </w:rPr>
        <w:t xml:space="preserve">Козыревского сельского </w:t>
      </w:r>
      <w:r w:rsidRPr="004B09CD">
        <w:rPr>
          <w:color w:val="auto"/>
          <w:sz w:val="28"/>
          <w:szCs w:val="28"/>
        </w:rPr>
        <w:t>поселения</w:t>
      </w:r>
      <w:r w:rsidR="00BF10E7" w:rsidRPr="004B09CD">
        <w:rPr>
          <w:sz w:val="28"/>
          <w:szCs w:val="28"/>
        </w:rPr>
        <w:t>.</w:t>
      </w:r>
      <w:r w:rsidR="00DC1141" w:rsidRPr="004B09CD">
        <w:rPr>
          <w:sz w:val="28"/>
          <w:szCs w:val="28"/>
        </w:rPr>
        <w:t xml:space="preserve"> </w:t>
      </w:r>
    </w:p>
    <w:p w:rsidR="00BF10E7" w:rsidRPr="006243E8" w:rsidRDefault="00DC1141" w:rsidP="005F2BEC">
      <w:pPr>
        <w:pStyle w:val="Default"/>
        <w:jc w:val="both"/>
        <w:rPr>
          <w:color w:val="auto"/>
          <w:sz w:val="28"/>
          <w:szCs w:val="28"/>
        </w:rPr>
      </w:pPr>
      <w:r w:rsidRPr="006243E8">
        <w:rPr>
          <w:color w:val="auto"/>
          <w:sz w:val="28"/>
          <w:szCs w:val="28"/>
        </w:rPr>
        <w:t>Учреждение является получ</w:t>
      </w:r>
      <w:r w:rsidR="004B09CD" w:rsidRPr="006243E8">
        <w:rPr>
          <w:color w:val="auto"/>
          <w:sz w:val="28"/>
          <w:szCs w:val="28"/>
        </w:rPr>
        <w:t xml:space="preserve">ателем бюджетных средств, имеет </w:t>
      </w:r>
      <w:r w:rsidRPr="006243E8">
        <w:rPr>
          <w:color w:val="auto"/>
          <w:sz w:val="28"/>
          <w:szCs w:val="28"/>
        </w:rPr>
        <w:t>самостоятельный бал</w:t>
      </w:r>
      <w:r w:rsidR="00F56BE3">
        <w:rPr>
          <w:color w:val="auto"/>
          <w:sz w:val="28"/>
          <w:szCs w:val="28"/>
        </w:rPr>
        <w:t xml:space="preserve">анс по основной деятельности, </w:t>
      </w:r>
      <w:r w:rsidRPr="006243E8">
        <w:rPr>
          <w:color w:val="auto"/>
          <w:sz w:val="28"/>
          <w:szCs w:val="28"/>
        </w:rPr>
        <w:t>имеет печать со своим наименованием, штампы, бланки.</w:t>
      </w:r>
      <w:r w:rsidR="00BF10E7" w:rsidRPr="006243E8">
        <w:rPr>
          <w:color w:val="auto"/>
          <w:sz w:val="28"/>
          <w:szCs w:val="28"/>
        </w:rPr>
        <w:t xml:space="preserve"> </w:t>
      </w:r>
    </w:p>
    <w:p w:rsidR="00AD499E" w:rsidRPr="004B09CD" w:rsidRDefault="000478AC" w:rsidP="005F2BEC">
      <w:pPr>
        <w:spacing w:after="0" w:line="240" w:lineRule="auto"/>
        <w:jc w:val="both"/>
      </w:pPr>
      <w:r w:rsidRPr="004B09CD">
        <w:t>В МКУ «Библиотека п.Козыревск» налажена работа по внестационарному обслуживанию читателей.</w:t>
      </w:r>
      <w:r w:rsidR="004B09CD">
        <w:t xml:space="preserve"> </w:t>
      </w:r>
      <w:r w:rsidR="00AD499E" w:rsidRPr="004B09CD">
        <w:t xml:space="preserve">Население составляет </w:t>
      </w:r>
      <w:r w:rsidR="00F4763F">
        <w:t>960</w:t>
      </w:r>
      <w:r w:rsidR="00AD499E" w:rsidRPr="004B09CD">
        <w:t xml:space="preserve"> человек.</w:t>
      </w:r>
    </w:p>
    <w:p w:rsidR="005F2BEC" w:rsidRPr="004B09CD" w:rsidRDefault="005F2BEC" w:rsidP="005F2BEC">
      <w:pPr>
        <w:spacing w:after="0" w:line="240" w:lineRule="auto"/>
        <w:jc w:val="both"/>
      </w:pPr>
    </w:p>
    <w:p w:rsidR="004B09CD" w:rsidRPr="00E53039" w:rsidRDefault="004B09CD" w:rsidP="005F2BEC">
      <w:pPr>
        <w:spacing w:after="0" w:line="240" w:lineRule="auto"/>
        <w:rPr>
          <w:b/>
        </w:rPr>
      </w:pPr>
      <w:r w:rsidRPr="00E53039">
        <w:rPr>
          <w:b/>
        </w:rPr>
        <w:t>3.Основные статистические показатели МКУ «Библиотека п. Козыревск»</w:t>
      </w:r>
    </w:p>
    <w:p w:rsidR="004B09CD" w:rsidRDefault="004B09CD" w:rsidP="005F2BEC">
      <w:pPr>
        <w:pStyle w:val="Default"/>
      </w:pPr>
    </w:p>
    <w:p w:rsidR="00E53039" w:rsidRDefault="004B09CD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казенное учреждение «Библиотека п.Козыревск» организует библиотечное обслуживание населения п. Козыревск 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Майское. </w:t>
      </w:r>
    </w:p>
    <w:p w:rsidR="004B09CD" w:rsidRDefault="00836F87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</w:t>
      </w:r>
      <w:r w:rsidR="004B09CD">
        <w:rPr>
          <w:color w:val="auto"/>
          <w:sz w:val="28"/>
          <w:szCs w:val="28"/>
        </w:rPr>
        <w:t xml:space="preserve"> году было обслужено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758</w:t>
      </w:r>
      <w:r w:rsidR="004B09CD">
        <w:rPr>
          <w:color w:val="auto"/>
          <w:sz w:val="28"/>
          <w:szCs w:val="28"/>
        </w:rPr>
        <w:t xml:space="preserve"> читателей, выдано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23783</w:t>
      </w:r>
      <w:r w:rsidR="004B09CD">
        <w:rPr>
          <w:color w:val="auto"/>
          <w:sz w:val="28"/>
          <w:szCs w:val="28"/>
        </w:rPr>
        <w:t xml:space="preserve"> экз. печатных изданий. Ч</w:t>
      </w:r>
      <w:r w:rsidR="00DC125A">
        <w:rPr>
          <w:color w:val="auto"/>
          <w:sz w:val="28"/>
          <w:szCs w:val="28"/>
        </w:rPr>
        <w:t>исло посещений составляет -  7387</w:t>
      </w:r>
      <w:r w:rsidR="004B09CD">
        <w:rPr>
          <w:color w:val="auto"/>
          <w:sz w:val="28"/>
          <w:szCs w:val="28"/>
        </w:rPr>
        <w:t xml:space="preserve"> чел.</w:t>
      </w:r>
    </w:p>
    <w:p w:rsidR="004B09CD" w:rsidRPr="00DC125A" w:rsidRDefault="004B09CD" w:rsidP="00BA3BEA">
      <w:pPr>
        <w:spacing w:after="0" w:line="240" w:lineRule="auto"/>
        <w:rPr>
          <w:color w:val="FF0000"/>
        </w:rPr>
      </w:pPr>
      <w:r w:rsidRPr="00BA3BEA">
        <w:t>Библиотечным обслуживанием охвачен</w:t>
      </w:r>
      <w:r w:rsidR="00BA3BEA" w:rsidRPr="00BA3BEA">
        <w:t>о 79</w:t>
      </w:r>
      <w:r w:rsidRPr="00BA3BEA">
        <w:t>% населения</w:t>
      </w:r>
      <w:r w:rsidR="00BA3BEA" w:rsidRPr="00BA3BEA">
        <w:t xml:space="preserve">. </w:t>
      </w:r>
      <w:r w:rsidRPr="00BA3BEA">
        <w:t xml:space="preserve">Число пользователей уменьшилось на </w:t>
      </w:r>
      <w:r w:rsidR="00BA3BEA" w:rsidRPr="00BA3BEA">
        <w:t>56</w:t>
      </w:r>
      <w:r w:rsidRPr="00BA3BEA">
        <w:t xml:space="preserve"> человек.</w:t>
      </w:r>
    </w:p>
    <w:p w:rsidR="00AD499E" w:rsidRPr="004B09CD" w:rsidRDefault="00AD499E" w:rsidP="005F2BE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1"/>
        <w:gridCol w:w="2296"/>
        <w:gridCol w:w="2296"/>
        <w:gridCol w:w="2268"/>
      </w:tblGrid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Наименование показателей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F4763F">
            <w:pPr>
              <w:jc w:val="center"/>
            </w:pPr>
            <w:r w:rsidRPr="004B09CD">
              <w:t>20</w:t>
            </w:r>
            <w:r w:rsidR="00F4763F">
              <w:t>19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F4763F">
            <w:pPr>
              <w:jc w:val="center"/>
            </w:pPr>
            <w:r w:rsidRPr="004B09CD">
              <w:t>20</w:t>
            </w:r>
            <w:r w:rsidR="00F4763F">
              <w:t>20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%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Посещений</w:t>
            </w:r>
          </w:p>
        </w:tc>
        <w:tc>
          <w:tcPr>
            <w:tcW w:w="2393" w:type="dxa"/>
            <w:vAlign w:val="center"/>
          </w:tcPr>
          <w:p w:rsidR="00AA75A3" w:rsidRPr="004B09CD" w:rsidRDefault="00F4763F" w:rsidP="005F2BEC">
            <w:pPr>
              <w:jc w:val="center"/>
            </w:pPr>
            <w:r w:rsidRPr="004B09CD">
              <w:t>10979</w:t>
            </w:r>
          </w:p>
        </w:tc>
        <w:tc>
          <w:tcPr>
            <w:tcW w:w="2393" w:type="dxa"/>
            <w:vAlign w:val="center"/>
          </w:tcPr>
          <w:p w:rsidR="00AA75A3" w:rsidRPr="004B09CD" w:rsidRDefault="00836F87" w:rsidP="005F2BEC">
            <w:pPr>
              <w:jc w:val="center"/>
            </w:pPr>
            <w:r>
              <w:t>7387</w:t>
            </w:r>
          </w:p>
        </w:tc>
        <w:tc>
          <w:tcPr>
            <w:tcW w:w="2393" w:type="dxa"/>
            <w:vAlign w:val="center"/>
          </w:tcPr>
          <w:p w:rsidR="00AA75A3" w:rsidRPr="00DC125A" w:rsidRDefault="00DC125A" w:rsidP="005F2BEC">
            <w:pPr>
              <w:jc w:val="center"/>
            </w:pPr>
            <w:r w:rsidRPr="00DC125A">
              <w:t>67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 xml:space="preserve">Посещение </w:t>
            </w:r>
            <w:r w:rsidRPr="004B09CD">
              <w:lastRenderedPageBreak/>
              <w:t>массовых мероприятий</w:t>
            </w:r>
          </w:p>
        </w:tc>
        <w:tc>
          <w:tcPr>
            <w:tcW w:w="2393" w:type="dxa"/>
            <w:vAlign w:val="center"/>
          </w:tcPr>
          <w:p w:rsidR="00AA75A3" w:rsidRPr="004B09CD" w:rsidRDefault="00F4763F" w:rsidP="005F2BEC">
            <w:pPr>
              <w:jc w:val="center"/>
            </w:pPr>
            <w:r w:rsidRPr="004B09CD">
              <w:lastRenderedPageBreak/>
              <w:t>2662</w:t>
            </w:r>
          </w:p>
        </w:tc>
        <w:tc>
          <w:tcPr>
            <w:tcW w:w="2393" w:type="dxa"/>
            <w:vAlign w:val="center"/>
          </w:tcPr>
          <w:p w:rsidR="00AA75A3" w:rsidRPr="004B09CD" w:rsidRDefault="00836F87" w:rsidP="005F2BEC">
            <w:pPr>
              <w:jc w:val="center"/>
            </w:pPr>
            <w:r>
              <w:t>1082</w:t>
            </w:r>
          </w:p>
        </w:tc>
        <w:tc>
          <w:tcPr>
            <w:tcW w:w="2393" w:type="dxa"/>
            <w:vAlign w:val="center"/>
          </w:tcPr>
          <w:p w:rsidR="00AA75A3" w:rsidRPr="00DC125A" w:rsidRDefault="00DC125A" w:rsidP="005F2BEC">
            <w:pPr>
              <w:jc w:val="center"/>
            </w:pPr>
            <w:r w:rsidRPr="00DC125A">
              <w:t>41</w:t>
            </w:r>
          </w:p>
        </w:tc>
      </w:tr>
      <w:tr w:rsidR="00AA75A3" w:rsidRPr="004B09CD" w:rsidTr="00F56BE3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95"/>
            </w:tblGrid>
            <w:tr w:rsidR="00AA75A3" w:rsidRPr="004B09CD">
              <w:trPr>
                <w:trHeight w:val="505"/>
              </w:trPr>
              <w:tc>
                <w:tcPr>
                  <w:tcW w:w="0" w:type="auto"/>
                </w:tcPr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lastRenderedPageBreak/>
                    <w:t xml:space="preserve">Количество </w:t>
                  </w:r>
                  <w:proofErr w:type="gramStart"/>
                  <w:r w:rsidRPr="004B09CD">
                    <w:rPr>
                      <w:sz w:val="28"/>
                      <w:szCs w:val="28"/>
                    </w:rPr>
                    <w:t>выданных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4B09CD">
                    <w:rPr>
                      <w:sz w:val="28"/>
                      <w:szCs w:val="28"/>
                    </w:rPr>
                    <w:t>(просмотренных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>документов)</w:t>
                  </w:r>
                </w:p>
              </w:tc>
            </w:tr>
          </w:tbl>
          <w:p w:rsidR="00AA75A3" w:rsidRPr="004B09CD" w:rsidRDefault="00AA75A3" w:rsidP="005F2BEC"/>
        </w:tc>
        <w:tc>
          <w:tcPr>
            <w:tcW w:w="2393" w:type="dxa"/>
            <w:vAlign w:val="center"/>
          </w:tcPr>
          <w:p w:rsidR="00AA75A3" w:rsidRPr="004B09CD" w:rsidRDefault="00F4763F" w:rsidP="005F2BEC">
            <w:pPr>
              <w:jc w:val="center"/>
            </w:pPr>
            <w:r w:rsidRPr="004B09CD">
              <w:t>32051</w:t>
            </w:r>
          </w:p>
        </w:tc>
        <w:tc>
          <w:tcPr>
            <w:tcW w:w="2393" w:type="dxa"/>
            <w:vAlign w:val="center"/>
          </w:tcPr>
          <w:p w:rsidR="00AA75A3" w:rsidRPr="004B09CD" w:rsidRDefault="00836F87" w:rsidP="005F2BEC">
            <w:pPr>
              <w:jc w:val="center"/>
            </w:pPr>
            <w:r>
              <w:t>23783</w:t>
            </w:r>
          </w:p>
        </w:tc>
        <w:tc>
          <w:tcPr>
            <w:tcW w:w="2393" w:type="dxa"/>
            <w:vAlign w:val="center"/>
          </w:tcPr>
          <w:p w:rsidR="00AA75A3" w:rsidRPr="00DC125A" w:rsidRDefault="00DC125A" w:rsidP="005F2BEC">
            <w:pPr>
              <w:jc w:val="center"/>
            </w:pPr>
            <w:r w:rsidRPr="00DC125A">
              <w:t>74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Зарегистрированных пользователей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F4763F" w:rsidP="005F2BEC">
            <w:pPr>
              <w:jc w:val="center"/>
            </w:pPr>
            <w:r w:rsidRPr="004B09CD">
              <w:t>814</w:t>
            </w:r>
          </w:p>
        </w:tc>
        <w:tc>
          <w:tcPr>
            <w:tcW w:w="2393" w:type="dxa"/>
            <w:vAlign w:val="center"/>
          </w:tcPr>
          <w:p w:rsidR="00AA75A3" w:rsidRPr="004B09CD" w:rsidRDefault="00836F87" w:rsidP="005F2BEC">
            <w:pPr>
              <w:jc w:val="center"/>
            </w:pPr>
            <w:r>
              <w:t>758</w:t>
            </w:r>
          </w:p>
        </w:tc>
        <w:tc>
          <w:tcPr>
            <w:tcW w:w="2393" w:type="dxa"/>
            <w:vAlign w:val="center"/>
          </w:tcPr>
          <w:p w:rsidR="00AA75A3" w:rsidRPr="00DC125A" w:rsidRDefault="00DC125A" w:rsidP="005F2BEC">
            <w:pPr>
              <w:jc w:val="center"/>
            </w:pPr>
            <w:r w:rsidRPr="00DC125A">
              <w:t>9</w:t>
            </w:r>
            <w:r>
              <w:t>3</w:t>
            </w:r>
          </w:p>
        </w:tc>
      </w:tr>
    </w:tbl>
    <w:p w:rsidR="00AA75A3" w:rsidRPr="004B09CD" w:rsidRDefault="00AA75A3" w:rsidP="005F2BEC">
      <w:pPr>
        <w:pStyle w:val="Default"/>
        <w:rPr>
          <w:sz w:val="28"/>
          <w:szCs w:val="28"/>
        </w:rPr>
      </w:pPr>
    </w:p>
    <w:p w:rsidR="00E12A9E" w:rsidRDefault="00E12A9E" w:rsidP="005F2BEC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743"/>
        <w:gridCol w:w="2914"/>
        <w:gridCol w:w="2914"/>
      </w:tblGrid>
      <w:tr w:rsidR="009C6CAC" w:rsidTr="00F56BE3">
        <w:tc>
          <w:tcPr>
            <w:tcW w:w="3743" w:type="dxa"/>
          </w:tcPr>
          <w:p w:rsidR="009C6CAC" w:rsidRPr="00E53039" w:rsidRDefault="009C6CAC" w:rsidP="005F2BEC">
            <w:pPr>
              <w:rPr>
                <w:b/>
              </w:rPr>
            </w:pPr>
            <w:r w:rsidRPr="00E53039">
              <w:rPr>
                <w:b/>
              </w:rPr>
              <w:t>Показатели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F4763F">
              <w:rPr>
                <w:b/>
              </w:rPr>
              <w:t>19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F4763F">
              <w:rPr>
                <w:b/>
              </w:rPr>
              <w:t>20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Читатели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814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758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т.ч. дети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267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242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Посещения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10979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7387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4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том числе посещение культурно</w:t>
                  </w:r>
                  <w:r w:rsidR="0096639B" w:rsidRPr="004B09CD"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просветительных мероприятий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2662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1082</w:t>
            </w:r>
          </w:p>
        </w:tc>
      </w:tr>
      <w:tr w:rsidR="009C6CAC" w:rsidTr="00F56BE3">
        <w:tc>
          <w:tcPr>
            <w:tcW w:w="3743" w:type="dxa"/>
          </w:tcPr>
          <w:p w:rsidR="00F35CC0" w:rsidRPr="004B09CD" w:rsidRDefault="00F35CC0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504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Число обращений к библиотеке удаленных пользователей (через сеть Интернет)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208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201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Книговыдача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32051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23783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Выдано справок и консультаций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1056</w:t>
            </w:r>
          </w:p>
        </w:tc>
        <w:tc>
          <w:tcPr>
            <w:tcW w:w="2914" w:type="dxa"/>
            <w:vAlign w:val="center"/>
          </w:tcPr>
          <w:p w:rsidR="009C6CAC" w:rsidRPr="004B09CD" w:rsidRDefault="00DC125A" w:rsidP="005F2BEC">
            <w:pPr>
              <w:jc w:val="center"/>
            </w:pPr>
            <w:r>
              <w:t>867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2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Количество культурно-просветительных мероприятий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C6CAC" w:rsidRPr="004B09CD" w:rsidTr="00151AE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CAC" w:rsidRPr="004B09CD" w:rsidRDefault="00F4763F" w:rsidP="005F2BEC">
            <w:pPr>
              <w:jc w:val="center"/>
            </w:pPr>
            <w:r w:rsidRPr="004B09CD">
              <w:t>141</w:t>
            </w:r>
          </w:p>
        </w:tc>
        <w:tc>
          <w:tcPr>
            <w:tcW w:w="2914" w:type="dxa"/>
            <w:vAlign w:val="center"/>
          </w:tcPr>
          <w:p w:rsidR="009C6CAC" w:rsidRPr="004B09CD" w:rsidRDefault="0010674A" w:rsidP="005F2BEC">
            <w:pPr>
              <w:jc w:val="center"/>
            </w:pPr>
            <w:r>
              <w:t>112</w:t>
            </w:r>
          </w:p>
        </w:tc>
      </w:tr>
      <w:tr w:rsidR="00F4763F" w:rsidTr="00F56BE3">
        <w:tc>
          <w:tcPr>
            <w:tcW w:w="3743" w:type="dxa"/>
          </w:tcPr>
          <w:p w:rsidR="00F4763F" w:rsidRPr="004B09CD" w:rsidRDefault="00DC125A" w:rsidP="005F2BE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м</w:t>
            </w:r>
            <w:r w:rsidR="00F4763F">
              <w:rPr>
                <w:b/>
                <w:sz w:val="28"/>
                <w:szCs w:val="28"/>
              </w:rPr>
              <w:t>ероприяти</w:t>
            </w:r>
            <w:proofErr w:type="gramStart"/>
            <w:r w:rsidR="00F4763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 w:rsidR="00F476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763F">
              <w:rPr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  <w:vAlign w:val="center"/>
          </w:tcPr>
          <w:p w:rsidR="00F4763F" w:rsidRPr="004B09CD" w:rsidRDefault="00DC125A" w:rsidP="00945C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4" w:type="dxa"/>
            <w:vAlign w:val="center"/>
          </w:tcPr>
          <w:p w:rsidR="00F4763F" w:rsidRPr="004B09CD" w:rsidRDefault="00BA3BEA" w:rsidP="005F2BEC">
            <w:pPr>
              <w:jc w:val="center"/>
            </w:pPr>
            <w:r>
              <w:t>34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читаемость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39</w:t>
            </w:r>
          </w:p>
        </w:tc>
        <w:tc>
          <w:tcPr>
            <w:tcW w:w="2914" w:type="dxa"/>
            <w:vAlign w:val="center"/>
          </w:tcPr>
          <w:p w:rsidR="009C6CAC" w:rsidRPr="004B09CD" w:rsidRDefault="00BA3BEA" w:rsidP="005F2BEC">
            <w:pPr>
              <w:jc w:val="center"/>
            </w:pPr>
            <w:r>
              <w:t>31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посещаемость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13</w:t>
            </w:r>
          </w:p>
        </w:tc>
        <w:tc>
          <w:tcPr>
            <w:tcW w:w="2914" w:type="dxa"/>
            <w:vAlign w:val="center"/>
          </w:tcPr>
          <w:p w:rsidR="009C6CAC" w:rsidRPr="004B09CD" w:rsidRDefault="00BA3BEA" w:rsidP="005F2BEC">
            <w:pPr>
              <w:jc w:val="center"/>
            </w:pPr>
            <w:r>
              <w:t>10</w:t>
            </w:r>
          </w:p>
        </w:tc>
      </w:tr>
      <w:tr w:rsidR="007C0529" w:rsidTr="00F56BE3">
        <w:tc>
          <w:tcPr>
            <w:tcW w:w="3743" w:type="dxa"/>
          </w:tcPr>
          <w:p w:rsidR="007C0529" w:rsidRPr="004B09CD" w:rsidRDefault="007C0529" w:rsidP="005F2BEC">
            <w:pPr>
              <w:pStyle w:val="Default"/>
              <w:rPr>
                <w:b/>
                <w:sz w:val="28"/>
                <w:szCs w:val="28"/>
              </w:rPr>
            </w:pPr>
            <w:r w:rsidRPr="004B09CD">
              <w:rPr>
                <w:b/>
                <w:sz w:val="28"/>
                <w:szCs w:val="28"/>
              </w:rPr>
              <w:t>Общий фонд</w:t>
            </w:r>
          </w:p>
        </w:tc>
        <w:tc>
          <w:tcPr>
            <w:tcW w:w="2914" w:type="dxa"/>
            <w:vAlign w:val="center"/>
          </w:tcPr>
          <w:p w:rsidR="007C0529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30959</w:t>
            </w:r>
          </w:p>
        </w:tc>
        <w:tc>
          <w:tcPr>
            <w:tcW w:w="2914" w:type="dxa"/>
            <w:vAlign w:val="center"/>
          </w:tcPr>
          <w:p w:rsidR="007C0529" w:rsidRPr="004B09CD" w:rsidRDefault="00BA3BEA" w:rsidP="005F2BEC">
            <w:pPr>
              <w:jc w:val="center"/>
            </w:pPr>
            <w:r>
              <w:t>28701</w:t>
            </w:r>
          </w:p>
        </w:tc>
      </w:tr>
      <w:tr w:rsidR="009C6CAC" w:rsidTr="00F56BE3">
        <w:tc>
          <w:tcPr>
            <w:tcW w:w="3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3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Книжный фонд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25471</w:t>
            </w:r>
          </w:p>
        </w:tc>
        <w:tc>
          <w:tcPr>
            <w:tcW w:w="2914" w:type="dxa"/>
            <w:vAlign w:val="center"/>
          </w:tcPr>
          <w:p w:rsidR="009C6CAC" w:rsidRPr="004B09CD" w:rsidRDefault="00BA3BEA" w:rsidP="005F2BEC">
            <w:pPr>
              <w:jc w:val="center"/>
            </w:pPr>
            <w:r>
              <w:t>23417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Обращаемость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1,03</w:t>
            </w:r>
          </w:p>
        </w:tc>
        <w:tc>
          <w:tcPr>
            <w:tcW w:w="2914" w:type="dxa"/>
            <w:vAlign w:val="center"/>
          </w:tcPr>
          <w:p w:rsidR="009C6CAC" w:rsidRPr="004B09CD" w:rsidRDefault="00BA3BEA" w:rsidP="005F2BEC">
            <w:pPr>
              <w:jc w:val="center"/>
            </w:pPr>
            <w:r>
              <w:t>1,</w:t>
            </w:r>
            <w:r w:rsidR="001021C9">
              <w:t>01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читателя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38</w:t>
            </w:r>
          </w:p>
        </w:tc>
        <w:tc>
          <w:tcPr>
            <w:tcW w:w="2914" w:type="dxa"/>
            <w:vAlign w:val="center"/>
          </w:tcPr>
          <w:p w:rsidR="009C6CAC" w:rsidRPr="004B09CD" w:rsidRDefault="001021C9" w:rsidP="005F2BEC">
            <w:pPr>
              <w:jc w:val="center"/>
            </w:pPr>
            <w:r>
              <w:t>31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жителя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28</w:t>
            </w:r>
          </w:p>
        </w:tc>
        <w:tc>
          <w:tcPr>
            <w:tcW w:w="2914" w:type="dxa"/>
            <w:vAlign w:val="center"/>
          </w:tcPr>
          <w:p w:rsidR="009C6CAC" w:rsidRPr="004B09CD" w:rsidRDefault="001021C9" w:rsidP="005F2BEC">
            <w:pPr>
              <w:jc w:val="center"/>
            </w:pPr>
            <w:r>
              <w:t>24</w:t>
            </w:r>
          </w:p>
        </w:tc>
      </w:tr>
    </w:tbl>
    <w:p w:rsidR="008E15BA" w:rsidRDefault="008E15BA" w:rsidP="005F2BEC">
      <w:pPr>
        <w:pStyle w:val="Default"/>
      </w:pPr>
    </w:p>
    <w:p w:rsidR="008E15BA" w:rsidRDefault="008E15BA" w:rsidP="005F2BEC">
      <w:pPr>
        <w:pStyle w:val="Default"/>
        <w:rPr>
          <w:color w:val="auto"/>
        </w:rPr>
      </w:pPr>
    </w:p>
    <w:p w:rsidR="009C6CAC" w:rsidRPr="004B09CD" w:rsidRDefault="00836F87" w:rsidP="005F2BEC">
      <w:pPr>
        <w:spacing w:after="0" w:line="240" w:lineRule="auto"/>
        <w:jc w:val="both"/>
        <w:rPr>
          <w:color w:val="FF0000"/>
        </w:rPr>
      </w:pPr>
      <w:r>
        <w:t>В течение 2020</w:t>
      </w:r>
      <w:r w:rsidR="008E15BA" w:rsidRPr="004B09CD">
        <w:t xml:space="preserve"> года было выполнено </w:t>
      </w:r>
      <w:r>
        <w:t>867</w:t>
      </w:r>
      <w:r w:rsidR="008E15BA" w:rsidRPr="004B09CD">
        <w:t xml:space="preserve"> библиографических справок. Больше всего выполнено справок по экологии, краеведению и искусству. В основном обращались с такими запросами  школьники для выполнения контрольных работ и рефератов.</w:t>
      </w:r>
    </w:p>
    <w:p w:rsidR="008E15BA" w:rsidRPr="004B09CD" w:rsidRDefault="008E15BA" w:rsidP="005F2BEC">
      <w:pPr>
        <w:pStyle w:val="Default"/>
        <w:jc w:val="both"/>
      </w:pPr>
    </w:p>
    <w:p w:rsidR="009C6CAC" w:rsidRPr="004B09CD" w:rsidRDefault="008E15BA" w:rsidP="005F2BEC">
      <w:pPr>
        <w:spacing w:after="0" w:line="240" w:lineRule="auto"/>
        <w:jc w:val="both"/>
      </w:pPr>
      <w:r w:rsidRPr="004B09CD">
        <w:t>В 20</w:t>
      </w:r>
      <w:r w:rsidR="00836F87">
        <w:t>20</w:t>
      </w:r>
      <w:r w:rsidRPr="004B09CD">
        <w:t xml:space="preserve"> году в библиотеке прошло </w:t>
      </w:r>
      <w:r w:rsidR="00B0220D" w:rsidRPr="00B0220D">
        <w:t>112</w:t>
      </w:r>
      <w:r w:rsidR="00B0220D">
        <w:t xml:space="preserve"> мероприятий</w:t>
      </w:r>
      <w:r w:rsidRPr="004B09CD">
        <w:t xml:space="preserve"> различной направленности</w:t>
      </w:r>
      <w:r w:rsidR="008334AE">
        <w:t xml:space="preserve"> (основная масса мероприятий была проведена в режиме </w:t>
      </w:r>
      <w:proofErr w:type="spellStart"/>
      <w:r w:rsidR="008334AE">
        <w:t>онлайн</w:t>
      </w:r>
      <w:proofErr w:type="spellEnd"/>
      <w:r w:rsidR="008334AE">
        <w:t>)</w:t>
      </w:r>
      <w:r w:rsidRPr="004B09CD">
        <w:t xml:space="preserve">, посетили их </w:t>
      </w:r>
      <w:r w:rsidR="00B0220D" w:rsidRPr="00B0220D">
        <w:t>1082</w:t>
      </w:r>
      <w:r w:rsidRPr="004B09CD">
        <w:t xml:space="preserve"> человека.</w:t>
      </w:r>
    </w:p>
    <w:p w:rsidR="00F56BE3" w:rsidRDefault="00F56BE3" w:rsidP="005F2BEC">
      <w:pPr>
        <w:spacing w:after="0" w:line="240" w:lineRule="auto"/>
      </w:pPr>
    </w:p>
    <w:p w:rsidR="008E15BA" w:rsidRPr="004B09CD" w:rsidRDefault="008E15BA" w:rsidP="005F2BEC">
      <w:pPr>
        <w:pStyle w:val="Default"/>
        <w:rPr>
          <w:color w:val="auto"/>
          <w:sz w:val="28"/>
          <w:szCs w:val="28"/>
        </w:rPr>
      </w:pPr>
      <w:r w:rsidRPr="004B09CD">
        <w:rPr>
          <w:b/>
          <w:bCs/>
          <w:color w:val="auto"/>
          <w:sz w:val="28"/>
          <w:szCs w:val="28"/>
        </w:rPr>
        <w:t>4. Библиотечные фонды</w:t>
      </w:r>
    </w:p>
    <w:p w:rsidR="004B09CD" w:rsidRDefault="004B09CD" w:rsidP="005F2BEC">
      <w:pPr>
        <w:pStyle w:val="Default"/>
        <w:rPr>
          <w:sz w:val="28"/>
          <w:szCs w:val="28"/>
        </w:rPr>
      </w:pP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Основа деятельности любой библиотеки – грамотно скомплектованный и стабильно пополняемый библиотечный фонд. 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Фонд МКУ «Библиотека п.Козыревск» </w:t>
      </w:r>
      <w:proofErr w:type="gramStart"/>
      <w:r w:rsidRPr="004B09CD">
        <w:rPr>
          <w:sz w:val="28"/>
          <w:szCs w:val="28"/>
        </w:rPr>
        <w:t>на конец</w:t>
      </w:r>
      <w:proofErr w:type="gramEnd"/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 xml:space="preserve"> </w:t>
      </w:r>
      <w:r w:rsidR="00B0220D">
        <w:rPr>
          <w:sz w:val="28"/>
          <w:szCs w:val="28"/>
        </w:rPr>
        <w:t>2020</w:t>
      </w:r>
      <w:r w:rsidRPr="004B09CD">
        <w:rPr>
          <w:sz w:val="28"/>
          <w:szCs w:val="28"/>
        </w:rPr>
        <w:t xml:space="preserve"> года составляет </w:t>
      </w:r>
      <w:r w:rsidR="00B0220D" w:rsidRPr="00B0220D">
        <w:rPr>
          <w:b/>
        </w:rPr>
        <w:t>28701</w:t>
      </w:r>
      <w:r w:rsidRPr="00B0220D">
        <w:rPr>
          <w:b/>
          <w:bCs/>
          <w:color w:val="auto"/>
          <w:sz w:val="28"/>
          <w:szCs w:val="28"/>
        </w:rPr>
        <w:t xml:space="preserve"> </w:t>
      </w:r>
      <w:r w:rsidR="00B0220D">
        <w:rPr>
          <w:sz w:val="28"/>
          <w:szCs w:val="28"/>
        </w:rPr>
        <w:t>экземпляр</w:t>
      </w:r>
      <w:r w:rsidRPr="004B09CD">
        <w:rPr>
          <w:sz w:val="28"/>
          <w:szCs w:val="28"/>
        </w:rPr>
        <w:t>. Основная часть библиотечных фондов представлена печатными изданиями.</w:t>
      </w:r>
    </w:p>
    <w:p w:rsidR="006E29E2" w:rsidRPr="004B09CD" w:rsidRDefault="00B0220D" w:rsidP="005F2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E29E2" w:rsidRPr="004B09CD">
        <w:rPr>
          <w:sz w:val="28"/>
          <w:szCs w:val="28"/>
        </w:rPr>
        <w:t xml:space="preserve"> году в библиотеки поступило </w:t>
      </w:r>
      <w:r w:rsidR="00A57D40" w:rsidRPr="00A57D40">
        <w:rPr>
          <w:b/>
          <w:bCs/>
          <w:color w:val="auto"/>
          <w:sz w:val="28"/>
          <w:szCs w:val="28"/>
        </w:rPr>
        <w:t>1479</w:t>
      </w:r>
      <w:r w:rsidR="006E29E2" w:rsidRPr="004B09CD">
        <w:rPr>
          <w:b/>
          <w:bCs/>
          <w:sz w:val="28"/>
          <w:szCs w:val="28"/>
        </w:rPr>
        <w:t xml:space="preserve"> </w:t>
      </w:r>
      <w:r w:rsidR="006E29E2" w:rsidRPr="004B09CD">
        <w:rPr>
          <w:sz w:val="28"/>
          <w:szCs w:val="28"/>
        </w:rPr>
        <w:t>экземпляров документов, из них книг</w:t>
      </w:r>
      <w:r w:rsidR="006E29E2" w:rsidRPr="004B09CD">
        <w:rPr>
          <w:color w:val="FF0000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285</w:t>
      </w:r>
      <w:r w:rsidR="006E29E2" w:rsidRPr="004B09CD">
        <w:rPr>
          <w:b/>
          <w:bCs/>
          <w:sz w:val="28"/>
          <w:szCs w:val="28"/>
        </w:rPr>
        <w:t xml:space="preserve"> </w:t>
      </w:r>
      <w:r w:rsidR="006E29E2" w:rsidRPr="004B09CD">
        <w:rPr>
          <w:sz w:val="28"/>
          <w:szCs w:val="28"/>
        </w:rPr>
        <w:t>экземпляр</w:t>
      </w:r>
      <w:r w:rsidR="001B4C1E" w:rsidRPr="004B09CD">
        <w:rPr>
          <w:sz w:val="28"/>
          <w:szCs w:val="28"/>
        </w:rPr>
        <w:t>ов</w:t>
      </w:r>
      <w:r w:rsidR="006E29E2" w:rsidRPr="004B09CD">
        <w:rPr>
          <w:sz w:val="28"/>
          <w:szCs w:val="28"/>
        </w:rPr>
        <w:t>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Подписка является важнейшим источником пополнения фондов библиотек. Периодические издания - важный информационный ресурс любой библиотеки, как с точки зрения актуальности содержания, так и оперативности поступления.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На подписку </w:t>
      </w:r>
      <w:r w:rsidR="005B7AEB" w:rsidRPr="004B09CD">
        <w:rPr>
          <w:sz w:val="28"/>
          <w:szCs w:val="28"/>
        </w:rPr>
        <w:t>периодических</w:t>
      </w:r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>изданий</w:t>
      </w:r>
      <w:r w:rsidRPr="004B09CD">
        <w:rPr>
          <w:sz w:val="28"/>
          <w:szCs w:val="28"/>
        </w:rPr>
        <w:t xml:space="preserve"> в</w:t>
      </w:r>
      <w:r w:rsidR="00B0220D">
        <w:rPr>
          <w:sz w:val="28"/>
          <w:szCs w:val="28"/>
        </w:rPr>
        <w:t xml:space="preserve"> 2020</w:t>
      </w:r>
      <w:r w:rsidRPr="004B09CD">
        <w:rPr>
          <w:sz w:val="28"/>
          <w:szCs w:val="28"/>
        </w:rPr>
        <w:t xml:space="preserve"> г. было потрачено </w:t>
      </w:r>
      <w:r w:rsidR="00A57D40">
        <w:rPr>
          <w:sz w:val="28"/>
          <w:szCs w:val="28"/>
        </w:rPr>
        <w:t>93577</w:t>
      </w:r>
      <w:r w:rsidRPr="004B09CD">
        <w:rPr>
          <w:sz w:val="28"/>
          <w:szCs w:val="28"/>
        </w:rPr>
        <w:t xml:space="preserve"> рублей и выписано</w:t>
      </w:r>
      <w:r w:rsidR="00A57D40">
        <w:rPr>
          <w:sz w:val="28"/>
          <w:szCs w:val="28"/>
        </w:rPr>
        <w:t xml:space="preserve"> 8</w:t>
      </w:r>
      <w:r w:rsidRPr="004B09CD">
        <w:rPr>
          <w:sz w:val="28"/>
          <w:szCs w:val="28"/>
        </w:rPr>
        <w:t xml:space="preserve"> наименований газет и </w:t>
      </w:r>
      <w:r w:rsidR="00A57D40">
        <w:rPr>
          <w:sz w:val="28"/>
          <w:szCs w:val="28"/>
        </w:rPr>
        <w:t>25 наименований</w:t>
      </w:r>
      <w:r w:rsidRPr="004B09CD">
        <w:rPr>
          <w:sz w:val="28"/>
          <w:szCs w:val="28"/>
        </w:rPr>
        <w:t xml:space="preserve"> журналов. </w:t>
      </w:r>
    </w:p>
    <w:p w:rsidR="006E29E2" w:rsidRPr="004B09CD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sz w:val="28"/>
          <w:szCs w:val="28"/>
        </w:rPr>
        <w:t>В</w:t>
      </w:r>
      <w:r w:rsidR="00A57D40">
        <w:rPr>
          <w:sz w:val="28"/>
          <w:szCs w:val="28"/>
        </w:rPr>
        <w:t xml:space="preserve"> 2020</w:t>
      </w:r>
      <w:r w:rsidRPr="004B09CD">
        <w:rPr>
          <w:sz w:val="28"/>
          <w:szCs w:val="28"/>
        </w:rPr>
        <w:t xml:space="preserve"> году из фондов библиотек выбыло </w:t>
      </w:r>
      <w:r w:rsidR="00F174B1">
        <w:rPr>
          <w:b/>
          <w:bCs/>
          <w:sz w:val="28"/>
          <w:szCs w:val="28"/>
        </w:rPr>
        <w:t>2837</w:t>
      </w:r>
      <w:r w:rsidRPr="004B09CD">
        <w:rPr>
          <w:b/>
          <w:bCs/>
          <w:sz w:val="28"/>
          <w:szCs w:val="28"/>
        </w:rPr>
        <w:t xml:space="preserve"> </w:t>
      </w:r>
      <w:r w:rsidRPr="004B09CD">
        <w:rPr>
          <w:sz w:val="28"/>
          <w:szCs w:val="28"/>
        </w:rPr>
        <w:t xml:space="preserve">экземпляров документов, из них </w:t>
      </w:r>
      <w:r w:rsidR="00F174B1">
        <w:rPr>
          <w:b/>
          <w:bCs/>
          <w:sz w:val="28"/>
          <w:szCs w:val="28"/>
        </w:rPr>
        <w:t>2339</w:t>
      </w:r>
      <w:r w:rsidRPr="004B09CD">
        <w:rPr>
          <w:b/>
          <w:bCs/>
          <w:sz w:val="28"/>
          <w:szCs w:val="28"/>
        </w:rPr>
        <w:t xml:space="preserve"> </w:t>
      </w:r>
      <w:r w:rsidR="00F174B1">
        <w:rPr>
          <w:sz w:val="28"/>
          <w:szCs w:val="28"/>
        </w:rPr>
        <w:t>экземпляров</w:t>
      </w:r>
      <w:r w:rsidRPr="004B09CD">
        <w:rPr>
          <w:sz w:val="28"/>
          <w:szCs w:val="28"/>
        </w:rPr>
        <w:t xml:space="preserve"> книг. Литература списывалась, в основном, п</w:t>
      </w:r>
      <w:r w:rsidR="004B09CD" w:rsidRPr="004B09CD">
        <w:rPr>
          <w:sz w:val="28"/>
          <w:szCs w:val="28"/>
        </w:rPr>
        <w:t>о причине ветхости и устаревш</w:t>
      </w:r>
      <w:r w:rsidR="00F56BE3">
        <w:rPr>
          <w:sz w:val="28"/>
          <w:szCs w:val="28"/>
        </w:rPr>
        <w:t>ая</w:t>
      </w:r>
      <w:r w:rsidR="004B09CD" w:rsidRPr="004B09CD">
        <w:rPr>
          <w:sz w:val="28"/>
          <w:szCs w:val="28"/>
        </w:rPr>
        <w:t xml:space="preserve"> </w:t>
      </w:r>
      <w:r w:rsidRPr="004B09CD">
        <w:rPr>
          <w:sz w:val="28"/>
          <w:szCs w:val="28"/>
        </w:rPr>
        <w:t>по содержанию.</w:t>
      </w:r>
    </w:p>
    <w:p w:rsidR="008E15BA" w:rsidRPr="004B09CD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Финансирование на комплектование и подписку осуществляется из средств </w:t>
      </w:r>
      <w:r w:rsidR="00F56BE3">
        <w:rPr>
          <w:color w:val="auto"/>
          <w:sz w:val="28"/>
          <w:szCs w:val="28"/>
        </w:rPr>
        <w:t>бюджета поселения</w:t>
      </w:r>
      <w:r w:rsidRPr="004B09CD">
        <w:rPr>
          <w:color w:val="auto"/>
          <w:sz w:val="28"/>
          <w:szCs w:val="28"/>
        </w:rPr>
        <w:t>.</w:t>
      </w:r>
    </w:p>
    <w:p w:rsidR="00903814" w:rsidRPr="004B09CD" w:rsidRDefault="00903814" w:rsidP="005F2BEC">
      <w:pPr>
        <w:pStyle w:val="Default"/>
        <w:jc w:val="center"/>
        <w:rPr>
          <w:b/>
          <w:color w:val="auto"/>
          <w:sz w:val="28"/>
          <w:szCs w:val="28"/>
        </w:rPr>
      </w:pPr>
      <w:r w:rsidRPr="004B09CD">
        <w:rPr>
          <w:b/>
          <w:color w:val="auto"/>
          <w:sz w:val="28"/>
          <w:szCs w:val="28"/>
        </w:rPr>
        <w:t>Комплектование книжного фонда</w:t>
      </w:r>
    </w:p>
    <w:p w:rsidR="00903814" w:rsidRDefault="00903814" w:rsidP="005F2BE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835"/>
      </w:tblGrid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 xml:space="preserve">Профинансировано, </w:t>
            </w:r>
            <w:proofErr w:type="spellStart"/>
            <w:r w:rsidRPr="004B09C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903814" w:rsidP="00F174B1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</w:t>
            </w:r>
            <w:r w:rsidR="00F174B1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129,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140,5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835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</w:t>
            </w:r>
          </w:p>
        </w:tc>
      </w:tr>
    </w:tbl>
    <w:p w:rsidR="00903814" w:rsidRDefault="00903814" w:rsidP="005F2BEC">
      <w:pPr>
        <w:pStyle w:val="Default"/>
        <w:rPr>
          <w:sz w:val="23"/>
          <w:szCs w:val="23"/>
        </w:rPr>
      </w:pP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 xml:space="preserve">Комплектуя библиотечные фонды новыми изданиями, постоянно </w:t>
      </w:r>
      <w:r w:rsidR="00903814" w:rsidRPr="00AF1144">
        <w:rPr>
          <w:color w:val="auto"/>
          <w:sz w:val="28"/>
          <w:szCs w:val="28"/>
        </w:rPr>
        <w:t>следим</w:t>
      </w:r>
      <w:r w:rsidRPr="00AF1144">
        <w:rPr>
          <w:color w:val="auto"/>
          <w:sz w:val="28"/>
          <w:szCs w:val="28"/>
        </w:rPr>
        <w:t xml:space="preserve"> за тем, чтобы в фонды не попадала литература экстремистского характера. Систематически ведётся работа с Федеральными списками экстремистских материалов: с</w:t>
      </w:r>
      <w:r w:rsidR="00F56BE3">
        <w:rPr>
          <w:color w:val="auto"/>
          <w:sz w:val="28"/>
          <w:szCs w:val="28"/>
        </w:rPr>
        <w:t>верка их с учётными каталогами</w:t>
      </w:r>
      <w:r w:rsidRPr="00AF1144">
        <w:rPr>
          <w:color w:val="auto"/>
          <w:sz w:val="28"/>
          <w:szCs w:val="28"/>
        </w:rPr>
        <w:t>, ведение всей необходимой документации.</w:t>
      </w: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>Вся вновь поступающая печатная продукция при обработке тщательно просматрива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 и соответственно оформля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тся. Детская литература маркируется по возрастам, согласно ФЗ №436 «О защите детей от информации, причиняющей вред их здоровью и развитию»:</w:t>
      </w:r>
    </w:p>
    <w:p w:rsidR="008E15BA" w:rsidRPr="00AF1144" w:rsidRDefault="008E15BA" w:rsidP="005F2BEC">
      <w:pPr>
        <w:spacing w:after="0" w:line="240" w:lineRule="auto"/>
        <w:jc w:val="both"/>
      </w:pPr>
      <w:r w:rsidRPr="00AF1144">
        <w:t>соответствующий знак проставляется на обложке книги и на каталожных карточках.</w:t>
      </w:r>
    </w:p>
    <w:p w:rsidR="00151AED" w:rsidRDefault="00151AED" w:rsidP="005F2BEC">
      <w:pPr>
        <w:pStyle w:val="Default"/>
        <w:rPr>
          <w:color w:val="auto"/>
        </w:rPr>
      </w:pPr>
    </w:p>
    <w:p w:rsidR="00903814" w:rsidRDefault="00151AED" w:rsidP="005F2BEC">
      <w:pPr>
        <w:spacing w:after="0" w:line="240" w:lineRule="auto"/>
        <w:rPr>
          <w:b/>
        </w:rPr>
      </w:pPr>
      <w:r w:rsidRPr="00E53039">
        <w:rPr>
          <w:b/>
        </w:rPr>
        <w:t>5. Электронные и сетевые ресурсы</w:t>
      </w:r>
    </w:p>
    <w:p w:rsidR="005F2BEC" w:rsidRPr="00E53039" w:rsidRDefault="005F2BEC" w:rsidP="005F2BEC">
      <w:pPr>
        <w:spacing w:after="0" w:line="240" w:lineRule="auto"/>
        <w:rPr>
          <w:b/>
        </w:rPr>
      </w:pPr>
    </w:p>
    <w:p w:rsidR="00151AED" w:rsidRPr="00AF1144" w:rsidRDefault="00151AED" w:rsidP="005F2BEC">
      <w:pPr>
        <w:spacing w:after="0" w:line="240" w:lineRule="auto"/>
        <w:jc w:val="both"/>
        <w:rPr>
          <w:b/>
          <w:color w:val="FF0000"/>
        </w:rPr>
      </w:pPr>
      <w:r w:rsidRPr="00AF1144">
        <w:t xml:space="preserve">МКУ «Библиотека п. Козыревск» ведёт Электронный каталог на основе автоматизированной системы «Библиотека 5.0» с  2014 года. В библиотеке на протяжении года продолжалась работа по формированию электронного каталога. </w:t>
      </w:r>
      <w:r w:rsidR="00E53039">
        <w:t>Э</w:t>
      </w:r>
      <w:r w:rsidRPr="00AF1144">
        <w:t xml:space="preserve">лектронный каталог формируется за счет каталогизации текущих поступлений. За отчетный год создано </w:t>
      </w:r>
      <w:r w:rsidR="00F174B1">
        <w:t>285</w:t>
      </w:r>
      <w:r w:rsidRPr="00AF1144">
        <w:t xml:space="preserve"> записей. Объем электронного каталога составляет </w:t>
      </w:r>
      <w:r w:rsidRPr="00AF1144">
        <w:rPr>
          <w:b/>
          <w:bCs/>
        </w:rPr>
        <w:t>3</w:t>
      </w:r>
      <w:r w:rsidR="00F174B1">
        <w:rPr>
          <w:b/>
          <w:bCs/>
        </w:rPr>
        <w:t>714</w:t>
      </w:r>
      <w:r w:rsidRPr="00AF1144">
        <w:rPr>
          <w:b/>
          <w:bCs/>
        </w:rPr>
        <w:t xml:space="preserve"> </w:t>
      </w:r>
      <w:r w:rsidRPr="00AF1144">
        <w:t>записей.</w:t>
      </w:r>
    </w:p>
    <w:p w:rsidR="00151AED" w:rsidRPr="00AF1144" w:rsidRDefault="00151AED" w:rsidP="005F2BEC">
      <w:pPr>
        <w:spacing w:after="0" w:line="240" w:lineRule="auto"/>
        <w:jc w:val="both"/>
      </w:pPr>
      <w:r w:rsidRPr="00AF1144">
        <w:t>Официаль</w:t>
      </w:r>
      <w:r w:rsidR="00AA1E86" w:rsidRPr="00AF1144">
        <w:t>ный сайт МКУ «МКУ «Библиотека п.Козыревск»</w:t>
      </w:r>
      <w:r w:rsidRPr="00AF1144">
        <w:t xml:space="preserve"> был создан </w:t>
      </w:r>
      <w:r w:rsidR="00AA1E86" w:rsidRPr="00AF1144">
        <w:t xml:space="preserve">29 июня 2017 г. </w:t>
      </w:r>
      <w:r w:rsidR="006168F6" w:rsidRPr="00AF1144">
        <w:t>Сайт доступ</w:t>
      </w:r>
      <w:r w:rsidR="005F2BEC">
        <w:t>ен</w:t>
      </w:r>
      <w:r w:rsidR="006168F6" w:rsidRPr="00AF1144">
        <w:t xml:space="preserve"> </w:t>
      </w:r>
      <w:proofErr w:type="gramStart"/>
      <w:r w:rsidR="006168F6" w:rsidRPr="00AF1144">
        <w:t>для</w:t>
      </w:r>
      <w:proofErr w:type="gramEnd"/>
      <w:r w:rsidR="006168F6" w:rsidRPr="00AF1144">
        <w:t xml:space="preserve"> слабовидящих.</w:t>
      </w:r>
    </w:p>
    <w:p w:rsidR="00AA1E86" w:rsidRPr="00AF1144" w:rsidRDefault="00AA1E86" w:rsidP="005F2BEC">
      <w:pPr>
        <w:spacing w:after="0" w:line="240" w:lineRule="auto"/>
        <w:jc w:val="both"/>
      </w:pPr>
      <w:r w:rsidRPr="00AF1144">
        <w:t xml:space="preserve">Количество обращений к </w:t>
      </w:r>
      <w:proofErr w:type="spellStart"/>
      <w:r w:rsidRPr="00AF1144">
        <w:t>веб-сайту</w:t>
      </w:r>
      <w:proofErr w:type="spellEnd"/>
      <w:r w:rsidR="00F174B1">
        <w:t xml:space="preserve"> удаленных пользователей за 2020 год составило – 201</w:t>
      </w:r>
      <w:r w:rsidRPr="00AF1144">
        <w:t>.</w:t>
      </w:r>
    </w:p>
    <w:p w:rsidR="00AA1E86" w:rsidRPr="00AF1144" w:rsidRDefault="00AA1E86" w:rsidP="005F2BEC">
      <w:pPr>
        <w:pStyle w:val="Default"/>
        <w:jc w:val="both"/>
        <w:rPr>
          <w:sz w:val="28"/>
          <w:szCs w:val="28"/>
        </w:rPr>
      </w:pPr>
    </w:p>
    <w:p w:rsidR="006168F6" w:rsidRPr="00AF1144" w:rsidRDefault="00AA1E86" w:rsidP="005F2BEC">
      <w:pPr>
        <w:spacing w:after="0" w:line="240" w:lineRule="auto"/>
        <w:jc w:val="both"/>
      </w:pPr>
      <w:r w:rsidRPr="00AF1144">
        <w:t xml:space="preserve">Сотрудники библиотеки ежемесячно выкладывали анонсы мероприятий в </w:t>
      </w:r>
      <w:r w:rsidR="00394A96">
        <w:t xml:space="preserve">АИС </w:t>
      </w:r>
      <w:r w:rsidRPr="00AF1144">
        <w:t>ЕИПСК. Всего было анонсировано -</w:t>
      </w:r>
      <w:r w:rsidR="009457AC">
        <w:rPr>
          <w:color w:val="FF0000"/>
        </w:rPr>
        <w:t xml:space="preserve"> </w:t>
      </w:r>
      <w:r w:rsidR="009457AC" w:rsidRPr="009457AC">
        <w:t>39</w:t>
      </w:r>
      <w:r w:rsidRPr="00F174B1">
        <w:rPr>
          <w:color w:val="FF0000"/>
        </w:rPr>
        <w:t xml:space="preserve"> </w:t>
      </w:r>
      <w:r w:rsidRPr="00AF1144">
        <w:t>мероприят</w:t>
      </w:r>
      <w:r w:rsidR="009457AC">
        <w:t>ий</w:t>
      </w:r>
      <w:r w:rsidR="006168F6" w:rsidRPr="00AF1144">
        <w:t>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Библиотека не имеет цифрового фонда и не занимается оцифровкой документов и переводом их в электронную форму.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Создание своих электронных ресурсов в библиотеке невозможно: библиотека не располагает необходимой техникой и не имеет особо ценных документов, которые можно было перевести в цифровой формат.</w:t>
      </w:r>
    </w:p>
    <w:p w:rsidR="00AF1144" w:rsidRPr="00AF1144" w:rsidRDefault="006168F6" w:rsidP="005F2BEC">
      <w:pPr>
        <w:pStyle w:val="Default"/>
        <w:jc w:val="both"/>
        <w:rPr>
          <w:sz w:val="28"/>
          <w:szCs w:val="28"/>
        </w:rPr>
      </w:pPr>
      <w:proofErr w:type="gramStart"/>
      <w:r w:rsidRPr="00AF1144">
        <w:rPr>
          <w:sz w:val="28"/>
          <w:szCs w:val="28"/>
        </w:rPr>
        <w:t>Библиотека  все более активно осваивает Интернет-пространство с целью продвижения чтения, информационно-библиотечных услуг, а также рекламы учреждения, используя в своей работе социальные сети («</w:t>
      </w:r>
      <w:proofErr w:type="spellStart"/>
      <w:r w:rsidRPr="00AF1144">
        <w:rPr>
          <w:sz w:val="28"/>
          <w:szCs w:val="28"/>
        </w:rPr>
        <w:t>ВКонтакте</w:t>
      </w:r>
      <w:proofErr w:type="spellEnd"/>
      <w:r w:rsidRPr="00AF1144">
        <w:rPr>
          <w:sz w:val="28"/>
          <w:szCs w:val="28"/>
        </w:rPr>
        <w:t>»,</w:t>
      </w:r>
      <w:proofErr w:type="gramEnd"/>
    </w:p>
    <w:p w:rsidR="006168F6" w:rsidRPr="00AF1144" w:rsidRDefault="006168F6" w:rsidP="005F2BEC">
      <w:pPr>
        <w:pStyle w:val="Default"/>
        <w:jc w:val="both"/>
        <w:rPr>
          <w:sz w:val="28"/>
          <w:szCs w:val="28"/>
        </w:rPr>
      </w:pPr>
      <w:r w:rsidRPr="00AF1144">
        <w:rPr>
          <w:color w:val="auto"/>
          <w:sz w:val="28"/>
          <w:szCs w:val="28"/>
        </w:rPr>
        <w:t xml:space="preserve">в </w:t>
      </w:r>
      <w:proofErr w:type="spellStart"/>
      <w:r w:rsidRPr="00AF1144">
        <w:rPr>
          <w:color w:val="auto"/>
          <w:sz w:val="28"/>
          <w:szCs w:val="28"/>
        </w:rPr>
        <w:t>Instagram</w:t>
      </w:r>
      <w:proofErr w:type="spellEnd"/>
      <w:r w:rsidRPr="00AF1144">
        <w:rPr>
          <w:color w:val="auto"/>
          <w:sz w:val="28"/>
          <w:szCs w:val="28"/>
        </w:rPr>
        <w:t>).</w:t>
      </w:r>
    </w:p>
    <w:p w:rsidR="006168F6" w:rsidRPr="00AF1144" w:rsidRDefault="006168F6" w:rsidP="005F2BEC">
      <w:pPr>
        <w:pStyle w:val="Default"/>
        <w:jc w:val="both"/>
        <w:rPr>
          <w:sz w:val="28"/>
          <w:szCs w:val="28"/>
        </w:rPr>
      </w:pPr>
      <w:r w:rsidRPr="00AF1144">
        <w:rPr>
          <w:sz w:val="28"/>
          <w:szCs w:val="28"/>
        </w:rPr>
        <w:tab/>
      </w:r>
    </w:p>
    <w:p w:rsidR="006168F6" w:rsidRPr="00F278BE" w:rsidRDefault="006168F6" w:rsidP="005F2BEC">
      <w:pPr>
        <w:pStyle w:val="Default"/>
        <w:rPr>
          <w:b/>
          <w:color w:val="auto"/>
          <w:sz w:val="28"/>
          <w:szCs w:val="28"/>
        </w:rPr>
      </w:pPr>
      <w:r w:rsidRPr="00F278BE">
        <w:rPr>
          <w:b/>
          <w:bCs/>
          <w:color w:val="auto"/>
          <w:sz w:val="28"/>
          <w:szCs w:val="28"/>
        </w:rPr>
        <w:t>6. Организация и содержание библиотечного обслуживания</w:t>
      </w:r>
    </w:p>
    <w:p w:rsidR="00AA1E86" w:rsidRPr="00F278BE" w:rsidRDefault="006168F6" w:rsidP="005F2BEC">
      <w:pPr>
        <w:spacing w:after="0" w:line="240" w:lineRule="auto"/>
        <w:rPr>
          <w:b/>
        </w:rPr>
      </w:pPr>
      <w:r w:rsidRPr="00F278BE">
        <w:rPr>
          <w:b/>
        </w:rPr>
        <w:t>пользователей.</w:t>
      </w:r>
    </w:p>
    <w:p w:rsidR="00F278BE" w:rsidRPr="00F278BE" w:rsidRDefault="00F278BE" w:rsidP="00F278BE">
      <w:pPr>
        <w:spacing w:after="0" w:line="240" w:lineRule="auto"/>
        <w:ind w:firstLine="567"/>
        <w:jc w:val="both"/>
      </w:pPr>
      <w:r w:rsidRPr="00F278BE">
        <w:t xml:space="preserve">В 2020 году из-за пандемии </w:t>
      </w:r>
      <w:proofErr w:type="spellStart"/>
      <w:r w:rsidRPr="00F278BE">
        <w:t>коронавируса</w:t>
      </w:r>
      <w:proofErr w:type="spellEnd"/>
      <w:r w:rsidRPr="00F278BE">
        <w:t xml:space="preserve"> оказались не реализованы многие планы и идеи: два месяца библиотека не обслуживала читателей, сорвались мероприятия с дошкольниками и школьниками, Пришлось учиться в этой непростой ситуации работать по-новому, искать любую возможность </w:t>
      </w:r>
      <w:r w:rsidRPr="00F278BE">
        <w:lastRenderedPageBreak/>
        <w:t xml:space="preserve">донести книгу до наших читателей. Год оказался очень насыщенным на новые формы работы, особенно дистанционной. В формы работы библиотеки прочно вошли </w:t>
      </w:r>
      <w:proofErr w:type="spellStart"/>
      <w:r w:rsidRPr="00F278BE">
        <w:t>онлайн</w:t>
      </w:r>
      <w:proofErr w:type="spellEnd"/>
      <w:r w:rsidRPr="00F278BE">
        <w:t xml:space="preserve"> форматы всех библиотечных мероприятий. С конца марта на страницах библиотеки в социальных сетях публиковались информационные посты, викторины, тесты, мастер-классы, видеоролики различной тематики, освещались книжные выставки и выставки-инсталляции. </w:t>
      </w:r>
    </w:p>
    <w:p w:rsidR="00B70D61" w:rsidRDefault="00B70D61" w:rsidP="00F278BE">
      <w:pPr>
        <w:spacing w:after="0" w:line="240" w:lineRule="auto"/>
        <w:ind w:firstLine="567"/>
        <w:jc w:val="both"/>
        <w:rPr>
          <w:rStyle w:val="a6"/>
          <w:i w:val="0"/>
          <w:color w:val="FF0000"/>
          <w:shd w:val="clear" w:color="auto" w:fill="FFFFFF"/>
        </w:rPr>
      </w:pPr>
    </w:p>
    <w:p w:rsidR="00985548" w:rsidRPr="00985548" w:rsidRDefault="00985548" w:rsidP="00457486">
      <w:pPr>
        <w:spacing w:after="0" w:line="240" w:lineRule="auto"/>
        <w:ind w:firstLine="567"/>
        <w:jc w:val="both"/>
        <w:rPr>
          <w:rStyle w:val="a6"/>
          <w:i w:val="0"/>
          <w:color w:val="FF0000"/>
          <w:u w:val="single"/>
          <w:shd w:val="clear" w:color="auto" w:fill="FFFFFF"/>
        </w:rPr>
      </w:pPr>
      <w:r w:rsidRPr="00985548">
        <w:rPr>
          <w:i/>
          <w:u w:val="single"/>
        </w:rPr>
        <w:t>75-летие Победы в Великой Отечественной войне, Год памяти и славы в РФ</w:t>
      </w:r>
    </w:p>
    <w:p w:rsidR="00985548" w:rsidRDefault="00985548" w:rsidP="00457486">
      <w:pPr>
        <w:spacing w:after="0" w:line="240" w:lineRule="auto"/>
        <w:ind w:firstLine="567"/>
        <w:jc w:val="both"/>
      </w:pPr>
      <w:r>
        <w:t xml:space="preserve">Одним из главных событий 2020 года стало празднование 75-летия Победы в Великой Отечественной войне. В течение всего года в библиотеке проводились мероприятия, посвященные </w:t>
      </w:r>
      <w:r w:rsidR="00C91A83">
        <w:t>этому знаменательному дню. В рамках празднования Дней воинской славы был проведен цикл мероприятий:</w:t>
      </w:r>
    </w:p>
    <w:p w:rsidR="00C91A83" w:rsidRDefault="00C91A83" w:rsidP="00C91A83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</w:pPr>
      <w:r>
        <w:t>Экспозиция «Непокоренный город»: на выставке читатели смогли познакомиться с книгами, повествующими об этом событии, полистать художественные, документальные и научно-популярные издания. На выставке были представлены материалы в двух рубриках: историческая и художественная литература, а также фотографии и иллюстрации, отражающие исторические события блокадного Ленинграда.</w:t>
      </w:r>
    </w:p>
    <w:p w:rsidR="00C91A83" w:rsidRPr="00F278BE" w:rsidRDefault="00217D80" w:rsidP="00217D8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278BE">
        <w:t xml:space="preserve">2. </w:t>
      </w:r>
      <w:r w:rsidR="00C91A83" w:rsidRPr="00F278BE">
        <w:t xml:space="preserve">Акция «Прочти книгу о войне»: </w:t>
      </w:r>
      <w:r w:rsidR="00C91A83" w:rsidRPr="00F278BE">
        <w:rPr>
          <w:rFonts w:eastAsia="Times New Roman"/>
          <w:lang w:eastAsia="ru-RU"/>
        </w:rPr>
        <w:t>Читателям пре</w:t>
      </w:r>
      <w:r w:rsidRPr="00F278BE">
        <w:rPr>
          <w:rFonts w:eastAsia="Times New Roman"/>
          <w:lang w:eastAsia="ru-RU"/>
        </w:rPr>
        <w:t xml:space="preserve">длагалось прочесть книгу </w:t>
      </w:r>
      <w:r w:rsidR="00C91A83" w:rsidRPr="00F278BE">
        <w:rPr>
          <w:rFonts w:eastAsia="Times New Roman"/>
          <w:lang w:eastAsia="ru-RU"/>
        </w:rPr>
        <w:t>и написать отзыв</w:t>
      </w:r>
      <w:r w:rsidRPr="00F278BE">
        <w:rPr>
          <w:rFonts w:eastAsia="Times New Roman"/>
          <w:lang w:eastAsia="ru-RU"/>
        </w:rPr>
        <w:t xml:space="preserve">, тем самым привлечь внимание к </w:t>
      </w:r>
      <w:r w:rsidR="00C91A83" w:rsidRPr="00F278BE">
        <w:rPr>
          <w:rFonts w:eastAsia="Times New Roman"/>
          <w:lang w:eastAsia="ru-RU"/>
        </w:rPr>
        <w:t>книг</w:t>
      </w:r>
      <w:r w:rsidRPr="00F278BE">
        <w:rPr>
          <w:rFonts w:eastAsia="Times New Roman"/>
          <w:lang w:eastAsia="ru-RU"/>
        </w:rPr>
        <w:t>ам</w:t>
      </w:r>
      <w:r w:rsidR="00C91A83" w:rsidRPr="00F278BE">
        <w:rPr>
          <w:rFonts w:eastAsia="Times New Roman"/>
          <w:lang w:eastAsia="ru-RU"/>
        </w:rPr>
        <w:t xml:space="preserve"> о войне.</w:t>
      </w:r>
      <w:bookmarkStart w:id="0" w:name="more"/>
      <w:bookmarkEnd w:id="0"/>
      <w:r w:rsidRPr="00F278BE">
        <w:rPr>
          <w:rFonts w:eastAsia="Times New Roman"/>
          <w:lang w:eastAsia="ru-RU"/>
        </w:rPr>
        <w:t xml:space="preserve"> </w:t>
      </w:r>
      <w:r w:rsidR="00C91A83" w:rsidRPr="00F278BE">
        <w:rPr>
          <w:rFonts w:eastAsia="Times New Roman"/>
          <w:shd w:val="clear" w:color="auto" w:fill="FFFFFF"/>
          <w:lang w:eastAsia="ru-RU"/>
        </w:rPr>
        <w:t>Этому способствовали </w:t>
      </w:r>
      <w:r w:rsidR="00C91A83" w:rsidRPr="00F278BE">
        <w:rPr>
          <w:rFonts w:eastAsia="Times New Roman"/>
          <w:lang w:eastAsia="ru-RU"/>
        </w:rPr>
        <w:t>книжно-иллюстративные выставки</w:t>
      </w:r>
      <w:r w:rsidRPr="00F278BE">
        <w:rPr>
          <w:rFonts w:eastAsia="Times New Roman"/>
          <w:lang w:eastAsia="ru-RU"/>
        </w:rPr>
        <w:t>,</w:t>
      </w:r>
      <w:r w:rsidR="00C91A83" w:rsidRPr="00F278BE">
        <w:rPr>
          <w:rFonts w:eastAsia="Times New Roman"/>
          <w:lang w:eastAsia="ru-RU"/>
        </w:rPr>
        <w:t xml:space="preserve"> </w:t>
      </w:r>
      <w:r w:rsidRPr="00F278BE">
        <w:rPr>
          <w:rFonts w:eastAsia="Times New Roman"/>
          <w:lang w:eastAsia="ru-RU"/>
        </w:rPr>
        <w:t>н</w:t>
      </w:r>
      <w:r w:rsidR="00C91A83" w:rsidRPr="00F278BE">
        <w:rPr>
          <w:rFonts w:eastAsia="Times New Roman"/>
          <w:shd w:val="clear" w:color="auto" w:fill="FFFFFF"/>
          <w:lang w:eastAsia="ru-RU"/>
        </w:rPr>
        <w:t xml:space="preserve">а </w:t>
      </w:r>
      <w:r w:rsidRPr="00F278BE">
        <w:rPr>
          <w:rFonts w:eastAsia="Times New Roman"/>
          <w:shd w:val="clear" w:color="auto" w:fill="FFFFFF"/>
          <w:lang w:eastAsia="ru-RU"/>
        </w:rPr>
        <w:t xml:space="preserve">которых была </w:t>
      </w:r>
      <w:r w:rsidR="00C91A83" w:rsidRPr="00F278BE">
        <w:rPr>
          <w:rFonts w:eastAsia="Times New Roman"/>
          <w:shd w:val="clear" w:color="auto" w:fill="FFFFFF"/>
          <w:lang w:eastAsia="ru-RU"/>
        </w:rPr>
        <w:t>представлена художественная, документальная, мемуарная литература для читателей разных возрастов.</w:t>
      </w:r>
      <w:r w:rsidR="00C91A83" w:rsidRPr="00F278BE">
        <w:rPr>
          <w:rFonts w:eastAsia="Times New Roman"/>
          <w:lang w:eastAsia="ru-RU"/>
        </w:rPr>
        <w:t> </w:t>
      </w:r>
      <w:r w:rsidRPr="00F278BE">
        <w:rPr>
          <w:rFonts w:eastAsia="Times New Roman"/>
          <w:lang w:eastAsia="ru-RU"/>
        </w:rPr>
        <w:t>Посетители библиотеки</w:t>
      </w:r>
      <w:r w:rsidR="00C91A83" w:rsidRPr="00F278BE">
        <w:rPr>
          <w:rFonts w:eastAsia="Times New Roman"/>
          <w:lang w:eastAsia="ru-RU"/>
        </w:rPr>
        <w:t xml:space="preserve"> обращались к выставкам, прислушивались к рекомендациям библиотекарей, некоторые в фондах сами находили литературу о войне, кто-то вспоминал и перечитывал свои любимые книги о войне.</w:t>
      </w:r>
    </w:p>
    <w:p w:rsidR="00217D80" w:rsidRPr="00F278BE" w:rsidRDefault="00217D80" w:rsidP="00217D8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278BE">
        <w:rPr>
          <w:rFonts w:eastAsia="Times New Roman"/>
          <w:lang w:eastAsia="ru-RU"/>
        </w:rPr>
        <w:t xml:space="preserve">3. Онлайн-акция «Бессмертный полк»: На нашей страничке в сети Инстаграм для наших пользователей были представлены фото </w:t>
      </w:r>
      <w:proofErr w:type="spellStart"/>
      <w:r w:rsidRPr="00F278BE">
        <w:rPr>
          <w:rFonts w:eastAsia="Times New Roman"/>
          <w:lang w:eastAsia="ru-RU"/>
        </w:rPr>
        <w:t>козыревчан</w:t>
      </w:r>
      <w:proofErr w:type="spellEnd"/>
      <w:r w:rsidRPr="00F278BE">
        <w:rPr>
          <w:rFonts w:eastAsia="Times New Roman"/>
          <w:lang w:eastAsia="ru-RU"/>
        </w:rPr>
        <w:t xml:space="preserve"> – участников ВОВ с краткими библиографическими данными.</w:t>
      </w:r>
    </w:p>
    <w:p w:rsidR="00457486" w:rsidRPr="00F278BE" w:rsidRDefault="00940744" w:rsidP="00217D8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278BE">
        <w:rPr>
          <w:rFonts w:eastAsia="Times New Roman"/>
          <w:lang w:eastAsia="ru-RU"/>
        </w:rPr>
        <w:t xml:space="preserve">На нашей странице в сети </w:t>
      </w:r>
      <w:proofErr w:type="spellStart"/>
      <w:r w:rsidRPr="00F278BE">
        <w:rPr>
          <w:rFonts w:eastAsia="Times New Roman"/>
          <w:lang w:eastAsia="ru-RU"/>
        </w:rPr>
        <w:t>Ингстаграм</w:t>
      </w:r>
      <w:proofErr w:type="spellEnd"/>
      <w:r w:rsidRPr="00F278BE">
        <w:rPr>
          <w:rFonts w:eastAsia="Times New Roman"/>
          <w:lang w:eastAsia="ru-RU"/>
        </w:rPr>
        <w:t xml:space="preserve"> периодически размещалась информация о памятных событиях ВОВ, вопросы </w:t>
      </w:r>
      <w:proofErr w:type="spellStart"/>
      <w:r w:rsidRPr="00F278BE">
        <w:rPr>
          <w:rFonts w:eastAsia="Times New Roman"/>
          <w:lang w:eastAsia="ru-RU"/>
        </w:rPr>
        <w:t>онлайн-викторин</w:t>
      </w:r>
      <w:proofErr w:type="spellEnd"/>
      <w:r w:rsidRPr="00F278BE">
        <w:rPr>
          <w:rFonts w:eastAsia="Times New Roman"/>
          <w:lang w:eastAsia="ru-RU"/>
        </w:rPr>
        <w:t xml:space="preserve">, патриотические беседы, информация о конкурсах, проводимых в нашей библиотеке. </w:t>
      </w:r>
    </w:p>
    <w:p w:rsidR="00217D80" w:rsidRPr="00F278BE" w:rsidRDefault="00940744" w:rsidP="00217D8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278BE">
        <w:rPr>
          <w:rFonts w:eastAsia="Times New Roman"/>
          <w:lang w:eastAsia="ru-RU"/>
        </w:rPr>
        <w:t xml:space="preserve">Всего за 2020 год </w:t>
      </w:r>
      <w:r w:rsidR="00A40F6C" w:rsidRPr="00F278BE">
        <w:rPr>
          <w:rFonts w:eastAsia="Times New Roman"/>
          <w:lang w:eastAsia="ru-RU"/>
        </w:rPr>
        <w:t>размещено</w:t>
      </w:r>
      <w:r w:rsidRPr="00F278BE">
        <w:rPr>
          <w:rFonts w:eastAsia="Times New Roman"/>
          <w:lang w:eastAsia="ru-RU"/>
        </w:rPr>
        <w:t xml:space="preserve"> </w:t>
      </w:r>
      <w:r w:rsidR="00B70D61" w:rsidRPr="00F278BE">
        <w:rPr>
          <w:rFonts w:eastAsia="Times New Roman"/>
          <w:lang w:eastAsia="ru-RU"/>
        </w:rPr>
        <w:t>80</w:t>
      </w:r>
      <w:r w:rsidRPr="00F278BE">
        <w:rPr>
          <w:rFonts w:eastAsia="Times New Roman"/>
          <w:lang w:eastAsia="ru-RU"/>
        </w:rPr>
        <w:t xml:space="preserve"> </w:t>
      </w:r>
      <w:r w:rsidR="00A40F6C" w:rsidRPr="00F278BE">
        <w:rPr>
          <w:rFonts w:eastAsia="Times New Roman"/>
          <w:lang w:eastAsia="ru-RU"/>
        </w:rPr>
        <w:t>публикаций</w:t>
      </w:r>
      <w:r w:rsidRPr="00F278BE">
        <w:rPr>
          <w:rFonts w:eastAsia="Times New Roman"/>
          <w:lang w:eastAsia="ru-RU"/>
        </w:rPr>
        <w:t xml:space="preserve">, количество просмотров превышает </w:t>
      </w:r>
      <w:r w:rsidR="00B70D61" w:rsidRPr="00F278BE">
        <w:rPr>
          <w:rFonts w:eastAsia="Times New Roman"/>
          <w:lang w:eastAsia="ru-RU"/>
        </w:rPr>
        <w:t>4766</w:t>
      </w:r>
      <w:r w:rsidRPr="00F278BE">
        <w:rPr>
          <w:rFonts w:eastAsia="Times New Roman"/>
          <w:lang w:eastAsia="ru-RU"/>
        </w:rPr>
        <w:t>.</w:t>
      </w:r>
    </w:p>
    <w:p w:rsidR="00A40F6C" w:rsidRPr="00A40F6C" w:rsidRDefault="00A40F6C" w:rsidP="00457486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A40F6C">
        <w:rPr>
          <w:i/>
          <w:u w:val="single"/>
        </w:rPr>
        <w:t>Патриотизм</w:t>
      </w:r>
    </w:p>
    <w:p w:rsidR="00CE195C" w:rsidRDefault="00B70D61" w:rsidP="00457486">
      <w:pPr>
        <w:pStyle w:val="a7"/>
        <w:spacing w:after="0" w:line="240" w:lineRule="auto"/>
        <w:ind w:left="0" w:firstLine="567"/>
        <w:jc w:val="both"/>
      </w:pPr>
      <w:r>
        <w:t xml:space="preserve">Помимо мероприятий, посвященных празднованию 75-ой годовщины Великой Победы, в библиотеках прошел целый комплекс мероприятий, </w:t>
      </w:r>
      <w:r>
        <w:lastRenderedPageBreak/>
        <w:t xml:space="preserve">способствующих дальнейшему совершенствованию системы патриотического воспитания. </w:t>
      </w:r>
    </w:p>
    <w:p w:rsidR="00CE195C" w:rsidRDefault="00CE195C" w:rsidP="00CE195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>
        <w:t xml:space="preserve">Игровая программа </w:t>
      </w:r>
      <w:r w:rsidR="00B70D61">
        <w:t>«</w:t>
      </w:r>
      <w:r>
        <w:t>Вот, вырасту как папа…</w:t>
      </w:r>
      <w:r w:rsidR="00B70D61">
        <w:t xml:space="preserve">» </w:t>
      </w:r>
      <w:r>
        <w:t>для детей дошкольного возраста. Ребята приняли участие в конкурсах, где мальчики и девочки соревновались в силе, ловкости быстроте, внимании.</w:t>
      </w:r>
    </w:p>
    <w:p w:rsidR="00CE195C" w:rsidRDefault="00CE195C" w:rsidP="00CE195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proofErr w:type="spellStart"/>
      <w:r>
        <w:t>Онлайн-викторина</w:t>
      </w:r>
      <w:proofErr w:type="spellEnd"/>
      <w:r>
        <w:t xml:space="preserve"> «Что мы знаем о России?».</w:t>
      </w:r>
    </w:p>
    <w:p w:rsidR="00CE195C" w:rsidRDefault="00CE195C" w:rsidP="00CE195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proofErr w:type="spellStart"/>
      <w:r>
        <w:t>Флешмоб</w:t>
      </w:r>
      <w:proofErr w:type="spellEnd"/>
      <w:r>
        <w:t xml:space="preserve"> «</w:t>
      </w:r>
      <w:r w:rsidRPr="00CE195C">
        <w:t>#</w:t>
      </w:r>
      <w:proofErr w:type="spellStart"/>
      <w:r>
        <w:t>ОкнаРоссии</w:t>
      </w:r>
      <w:proofErr w:type="spellEnd"/>
      <w:r>
        <w:t xml:space="preserve">». Участники акции украшали окна теми символами, с которыми ассоциируется Россия: березой, ромашками, </w:t>
      </w:r>
      <w:proofErr w:type="spellStart"/>
      <w:r>
        <w:t>триколором</w:t>
      </w:r>
      <w:proofErr w:type="spellEnd"/>
      <w:r>
        <w:t xml:space="preserve"> и т.д.</w:t>
      </w:r>
    </w:p>
    <w:p w:rsidR="00CE195C" w:rsidRDefault="00CE195C" w:rsidP="00CE195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>
        <w:t>Информационная выставка «Три символа державы». На празднично</w:t>
      </w:r>
      <w:r w:rsidR="001A30EA">
        <w:t xml:space="preserve"> оформленной выставке была представлена не только информация об истории российского триколора, но и государственные символы и литература по истории нашего государства.</w:t>
      </w:r>
    </w:p>
    <w:p w:rsidR="001A30EA" w:rsidRDefault="00457486" w:rsidP="00CE195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>
        <w:t>Классный час</w:t>
      </w:r>
      <w:r w:rsidR="001A30EA">
        <w:t xml:space="preserve"> «</w:t>
      </w:r>
      <w:r>
        <w:t>Навеки в памяти народной». В преддверии Дня народного единства на нашей страничке в сети Инстаграм была размещена информация об истории создания праздника, о подвиге Кузьмы Минина и Дмитрия Пожарского, а для детей 5-6 класса был проведен классный час с показом презентации.</w:t>
      </w:r>
    </w:p>
    <w:p w:rsidR="00C91A83" w:rsidRDefault="00B70D61" w:rsidP="00457486">
      <w:pPr>
        <w:pStyle w:val="a7"/>
        <w:spacing w:after="0" w:line="240" w:lineRule="auto"/>
        <w:ind w:left="0" w:firstLine="567"/>
        <w:jc w:val="both"/>
      </w:pPr>
      <w:r>
        <w:t xml:space="preserve">Виртуальные экскурсии и литературные викторины, громкие чтения, познавательные и игровые программы, литературные вечера и книжные выставки - это далеко не полный перечень </w:t>
      </w:r>
      <w:r w:rsidR="00457486">
        <w:t>мероприятий по патриотическому воспитанию</w:t>
      </w:r>
      <w:r>
        <w:t>.</w:t>
      </w:r>
    </w:p>
    <w:p w:rsidR="00457486" w:rsidRPr="00EF08F6" w:rsidRDefault="00457486" w:rsidP="00457486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EF08F6">
        <w:t xml:space="preserve">За 2020 год </w:t>
      </w:r>
      <w:r w:rsidR="00A40F6C" w:rsidRPr="00EF08F6">
        <w:rPr>
          <w:rFonts w:eastAsia="Times New Roman"/>
          <w:color w:val="000000"/>
          <w:lang w:eastAsia="ru-RU"/>
        </w:rPr>
        <w:t>на странице в сети Инстаграм размещено</w:t>
      </w:r>
      <w:r w:rsidRPr="00EF08F6">
        <w:rPr>
          <w:rFonts w:eastAsia="Times New Roman"/>
          <w:color w:val="000000"/>
          <w:lang w:eastAsia="ru-RU"/>
        </w:rPr>
        <w:t xml:space="preserve"> </w:t>
      </w:r>
      <w:r w:rsidR="00A40F6C" w:rsidRPr="00EF08F6">
        <w:rPr>
          <w:rFonts w:eastAsia="Times New Roman"/>
          <w:color w:val="000000"/>
          <w:lang w:eastAsia="ru-RU"/>
        </w:rPr>
        <w:t>15</w:t>
      </w:r>
      <w:r w:rsidRPr="00EF08F6">
        <w:rPr>
          <w:rFonts w:eastAsia="Times New Roman"/>
          <w:color w:val="000000"/>
          <w:lang w:eastAsia="ru-RU"/>
        </w:rPr>
        <w:t xml:space="preserve"> </w:t>
      </w:r>
      <w:r w:rsidR="00A40F6C" w:rsidRPr="00EF08F6">
        <w:rPr>
          <w:rFonts w:eastAsia="Times New Roman"/>
          <w:color w:val="000000"/>
          <w:lang w:eastAsia="ru-RU"/>
        </w:rPr>
        <w:t>публикаций</w:t>
      </w:r>
      <w:r w:rsidRPr="00EF08F6">
        <w:rPr>
          <w:rFonts w:eastAsia="Times New Roman"/>
          <w:color w:val="000000"/>
          <w:lang w:eastAsia="ru-RU"/>
        </w:rPr>
        <w:t xml:space="preserve"> патриотической направленности, количество просмотров превышает </w:t>
      </w:r>
      <w:r w:rsidR="00A40F6C" w:rsidRPr="00EF08F6">
        <w:rPr>
          <w:rFonts w:eastAsia="Times New Roman"/>
          <w:color w:val="000000"/>
          <w:lang w:eastAsia="ru-RU"/>
        </w:rPr>
        <w:t>2070</w:t>
      </w:r>
      <w:r w:rsidRPr="00EF08F6">
        <w:rPr>
          <w:rFonts w:eastAsia="Times New Roman"/>
          <w:color w:val="000000"/>
          <w:lang w:eastAsia="ru-RU"/>
        </w:rPr>
        <w:t>.</w:t>
      </w:r>
    </w:p>
    <w:p w:rsidR="00853D26" w:rsidRPr="00853D26" w:rsidRDefault="00853D26" w:rsidP="00853D26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853D26">
        <w:rPr>
          <w:i/>
          <w:u w:val="single"/>
        </w:rPr>
        <w:t>Пропаганда здорового образа жизни</w:t>
      </w:r>
    </w:p>
    <w:p w:rsidR="00853D26" w:rsidRDefault="00853D26" w:rsidP="00853D26">
      <w:pPr>
        <w:pStyle w:val="a7"/>
        <w:spacing w:after="0" w:line="240" w:lineRule="auto"/>
        <w:ind w:left="0" w:firstLine="567"/>
        <w:jc w:val="both"/>
      </w:pPr>
    </w:p>
    <w:p w:rsidR="00853D26" w:rsidRDefault="00853D26" w:rsidP="00853D26">
      <w:pPr>
        <w:pStyle w:val="a7"/>
        <w:spacing w:after="0" w:line="240" w:lineRule="auto"/>
        <w:ind w:left="0" w:firstLine="567"/>
        <w:jc w:val="both"/>
        <w:rPr>
          <w:shd w:val="clear" w:color="auto" w:fill="FFFFFF"/>
        </w:rPr>
      </w:pPr>
      <w:r w:rsidRPr="00853D26">
        <w:rPr>
          <w:shd w:val="clear" w:color="auto" w:fill="FFFFFF"/>
        </w:rPr>
        <w:t>Здоровье человека, здоровый образ жизни – вопросы, которыми люди начинают задаваться чаще всего тогда, когда чувствуется, что этого самого здоровья становится всё меньше. В суете своей повседневной жизни человек часто забывает о себе и своем здоровье. С целью привлечения внимания людей к здоровому образу жизни в библиотеке регулярно проводятся познавательные мероприятия, как для детей, так и для взрослых</w:t>
      </w:r>
      <w:r>
        <w:rPr>
          <w:shd w:val="clear" w:color="auto" w:fill="FFFFFF"/>
        </w:rPr>
        <w:t>.</w:t>
      </w:r>
    </w:p>
    <w:p w:rsidR="00A101C4" w:rsidRDefault="00853D26" w:rsidP="00853D26">
      <w:pPr>
        <w:pStyle w:val="a7"/>
        <w:spacing w:after="0" w:line="240" w:lineRule="auto"/>
        <w:ind w:left="0" w:firstLine="567"/>
        <w:jc w:val="both"/>
      </w:pPr>
      <w:r w:rsidRPr="009457AC">
        <w:rPr>
          <w:color w:val="FF0000"/>
          <w:shd w:val="clear" w:color="auto" w:fill="FFFFFF"/>
        </w:rPr>
        <w:t xml:space="preserve"> </w:t>
      </w:r>
      <w:r>
        <w:t xml:space="preserve">В начале года мир столкнулся с новым вызовом – пандемией ранее неизвестного </w:t>
      </w:r>
      <w:proofErr w:type="spellStart"/>
      <w:r>
        <w:t>коронавируса</w:t>
      </w:r>
      <w:proofErr w:type="spellEnd"/>
      <w:r>
        <w:t xml:space="preserve">, который внес значительные коррективы в привычную жизнь всех стран. Библиотеки одни из первых начали вести разъяснительную и информационную работу среди населения: оформляли стенды, изготавливали буклеты и т.д. </w:t>
      </w:r>
    </w:p>
    <w:p w:rsidR="00853D26" w:rsidRDefault="00853D26" w:rsidP="005F2BEC">
      <w:pPr>
        <w:spacing w:after="0" w:line="240" w:lineRule="auto"/>
        <w:jc w:val="both"/>
      </w:pPr>
    </w:p>
    <w:p w:rsidR="00985548" w:rsidRDefault="00CD592C" w:rsidP="00CD592C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</w:pPr>
      <w:r>
        <w:t xml:space="preserve">Час полезных советов «Добрые советы для вашего здоровья». </w:t>
      </w:r>
      <w:r w:rsidR="00853D26" w:rsidRPr="00CD592C">
        <w:t xml:space="preserve">Среди старшего поколения большой интерес вызывает траволечение, ему было посвящено одно из </w:t>
      </w:r>
      <w:r w:rsidRPr="00CD592C">
        <w:t>мероприятий</w:t>
      </w:r>
      <w:r w:rsidR="00853D26" w:rsidRPr="00CD592C">
        <w:t xml:space="preserve"> </w:t>
      </w:r>
      <w:r w:rsidRPr="00CD592C">
        <w:t>для пенсионеров в социальном центре</w:t>
      </w:r>
      <w:r w:rsidR="00853D26" w:rsidRPr="00CD592C">
        <w:t xml:space="preserve">. </w:t>
      </w:r>
      <w:r w:rsidRPr="00CD592C">
        <w:t>Мы</w:t>
      </w:r>
      <w:r w:rsidR="00853D26" w:rsidRPr="00CD592C">
        <w:t xml:space="preserve"> познакомил</w:t>
      </w:r>
      <w:r w:rsidRPr="00CD592C">
        <w:t>и</w:t>
      </w:r>
      <w:r w:rsidR="00853D26" w:rsidRPr="00CD592C">
        <w:t xml:space="preserve"> собравшихся с возникновением названий трав, легендами и мифами</w:t>
      </w:r>
      <w:r w:rsidRPr="00CD592C">
        <w:t>. Посетители</w:t>
      </w:r>
      <w:r w:rsidR="00853D26" w:rsidRPr="00CD592C">
        <w:t xml:space="preserve"> рассмотрели полезные свойства трав, произрастающих в нашей местности, </w:t>
      </w:r>
      <w:r w:rsidRPr="00CD592C">
        <w:t>по</w:t>
      </w:r>
      <w:r w:rsidR="00853D26" w:rsidRPr="00CD592C">
        <w:t>делились</w:t>
      </w:r>
      <w:r>
        <w:t xml:space="preserve"> друг с другом рецептами здоровья, красоты и </w:t>
      </w:r>
      <w:r>
        <w:lastRenderedPageBreak/>
        <w:t>долголетия</w:t>
      </w:r>
      <w:r w:rsidR="00853D26" w:rsidRPr="00CD592C">
        <w:t xml:space="preserve">. </w:t>
      </w:r>
      <w:r>
        <w:t xml:space="preserve">Участникам мероприятия было предложено ознакомиться с литературой о здоровом образе жизни. </w:t>
      </w:r>
    </w:p>
    <w:p w:rsidR="00F63DD6" w:rsidRDefault="00F63DD6" w:rsidP="00CD592C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</w:pPr>
      <w:r>
        <w:t>Выставка-размышление «Как уберечься от вредных соблазнов». Многие имеют склонность к вредным привычкам. Для кого-то они кажутся безобидными, а у других из-за них появляются серьезные проблемы. Но на самом деле все вредные привычки оказывают негативное воздействие на организм и поведение человека. На мероприятии ребята узнали, какие привычки считаются полезными, а какие мешают быть здоровыми. В непринужденной беседе девчонки и мальчишки рассуждали о причинах появления и о последствиях вредных привычек. Обсуждали проблемы курения, алкоголизма и наркомании в современном мире.</w:t>
      </w:r>
    </w:p>
    <w:p w:rsidR="006E79F7" w:rsidRDefault="006E79F7" w:rsidP="006E79F7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</w:pPr>
      <w:r>
        <w:t>Тематическая выставка «Минздрав предупреждает» включала в себя книги и журналы, статьи о негативном воздействии табака и курения на организм человека, о способах борьбы с этой вредной привычкой.</w:t>
      </w:r>
    </w:p>
    <w:p w:rsidR="006E79F7" w:rsidRPr="00EF08F6" w:rsidRDefault="006E79F7" w:rsidP="006E79F7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EF08F6">
        <w:t xml:space="preserve">За 2020 год </w:t>
      </w:r>
      <w:r w:rsidRPr="00EF08F6">
        <w:rPr>
          <w:rFonts w:eastAsia="Times New Roman"/>
          <w:color w:val="000000"/>
          <w:lang w:eastAsia="ru-RU"/>
        </w:rPr>
        <w:t>на странице в сети Инстаграм размещено 3 публикации по здоровому образу жизни, количество просмотров превышает 477.</w:t>
      </w:r>
    </w:p>
    <w:p w:rsidR="006E79F7" w:rsidRDefault="006E79F7" w:rsidP="006E79F7">
      <w:pPr>
        <w:pStyle w:val="a7"/>
        <w:spacing w:after="0" w:line="240" w:lineRule="auto"/>
        <w:ind w:left="567"/>
        <w:jc w:val="both"/>
        <w:rPr>
          <w:i/>
          <w:u w:val="single"/>
        </w:rPr>
      </w:pPr>
      <w:r w:rsidRPr="006E79F7">
        <w:rPr>
          <w:i/>
          <w:u w:val="single"/>
        </w:rPr>
        <w:t>Нравственное воспитание</w:t>
      </w:r>
    </w:p>
    <w:p w:rsidR="006E79F7" w:rsidRPr="006E79F7" w:rsidRDefault="006E79F7" w:rsidP="006E79F7">
      <w:pPr>
        <w:pStyle w:val="a7"/>
        <w:spacing w:after="0" w:line="240" w:lineRule="auto"/>
        <w:ind w:left="567"/>
        <w:jc w:val="both"/>
        <w:rPr>
          <w:i/>
          <w:u w:val="single"/>
        </w:rPr>
      </w:pPr>
    </w:p>
    <w:p w:rsidR="002D2E94" w:rsidRDefault="006E79F7" w:rsidP="006E79F7">
      <w:pPr>
        <w:spacing w:after="0" w:line="240" w:lineRule="auto"/>
        <w:ind w:firstLine="567"/>
        <w:jc w:val="both"/>
      </w:pPr>
      <w:r>
        <w:t>Разговор о нравственном воспитании – одно из важнейших условий развития нашего общества. Этому направлению посвящена значительная часть работы</w:t>
      </w:r>
      <w:r w:rsidR="002D2E94">
        <w:t xml:space="preserve">, и работа эта </w:t>
      </w:r>
      <w:r>
        <w:t>не эпизодическ</w:t>
      </w:r>
      <w:r w:rsidR="002D2E94">
        <w:t>ая</w:t>
      </w:r>
      <w:r>
        <w:t>, а постоянн</w:t>
      </w:r>
      <w:r w:rsidR="002D2E94">
        <w:t>ая</w:t>
      </w:r>
      <w:r>
        <w:t>, целенаправленн</w:t>
      </w:r>
      <w:r w:rsidR="002D2E94">
        <w:t>ая</w:t>
      </w:r>
      <w:r>
        <w:t xml:space="preserve"> и последовательн</w:t>
      </w:r>
      <w:r w:rsidR="002D2E94">
        <w:t>ая</w:t>
      </w:r>
      <w:r>
        <w:t>. Формы и методы работы обширны.</w:t>
      </w:r>
      <w:r w:rsidR="002D2E94">
        <w:t xml:space="preserve"> </w:t>
      </w:r>
      <w:r>
        <w:t xml:space="preserve">Большое количество мероприятий приурочено ко Дню семьи, Дню семьи, любви и верности, Дню Матери, </w:t>
      </w:r>
      <w:r w:rsidR="002D2E94">
        <w:t>Дню пожилого человека</w:t>
      </w:r>
      <w:r>
        <w:t xml:space="preserve"> и т.д. </w:t>
      </w:r>
    </w:p>
    <w:p w:rsidR="00600CA7" w:rsidRDefault="00600CA7" w:rsidP="00E330A1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</w:pPr>
      <w:r>
        <w:t>Виртуальное путешествие в 80-е годы «Как молоды мы были». На мероприятии мы вспоминали советскую эпоху. Вспоминали с грустью и теплотой. И это не удивительно, ведь большая и, наверное, лучшая часть жизни осталась там, в Советском Союзе. Именно там прошла молодость. Первая часть нашей программы была игровая: конкурсы и викторины о ценах и товарах, кинофильмах и песнях, об истории и географии СССР. Вторая часть – концертная программа, в которой гости смогли насладиться песнями своей молодости и юности. Песнями 60-х – 70-х годов.</w:t>
      </w:r>
    </w:p>
    <w:p w:rsidR="00853D26" w:rsidRDefault="00E330A1" w:rsidP="00E330A1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</w:pPr>
      <w:r>
        <w:t>Информационный час ко Дню Инвалида «Страна глухих». «День инвалида» – это не праздник. Это – своеобразный знак беды, напоминающий обществу о существовании рядом людей с ограниченными физическими возможностями. Он напоминает нам о том, что общество обязано заботиться о тех, кто слаб, болен и немощен, нуждается в содействии и поддержке. Людям, имеющим какие-либо ограничения, зачастую н</w:t>
      </w:r>
      <w:r w:rsidR="001F04A0">
        <w:t xml:space="preserve">е хватает элементарного общения. </w:t>
      </w:r>
      <w:r w:rsidR="001F04A0" w:rsidRPr="001F04A0">
        <w:t xml:space="preserve"> </w:t>
      </w:r>
      <w:r w:rsidR="001F04A0">
        <w:t xml:space="preserve">Участникам мероприятия мы рассказали и показали </w:t>
      </w:r>
      <w:proofErr w:type="gramStart"/>
      <w:r w:rsidR="001F04A0">
        <w:t>на примере, как</w:t>
      </w:r>
      <w:proofErr w:type="gramEnd"/>
      <w:r w:rsidR="001F04A0">
        <w:t xml:space="preserve"> это сложно не иметь слух или иметь прочие ограничения.</w:t>
      </w:r>
    </w:p>
    <w:p w:rsidR="00E330A1" w:rsidRDefault="00E330A1" w:rsidP="00E330A1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</w:pPr>
      <w:r>
        <w:t xml:space="preserve">Мастер-класс «Подарок учителю». День учителя – праздник, который пользуется особой любовью, признанием. Юные читатели с чувством глубокого уважения рассказывали о любимых учителях, говорили о </w:t>
      </w:r>
      <w:proofErr w:type="gramStart"/>
      <w:r>
        <w:t>том</w:t>
      </w:r>
      <w:proofErr w:type="gramEnd"/>
      <w:r>
        <w:t xml:space="preserve"> почему и за что они их любят, а потом делились воспоминаниями и </w:t>
      </w:r>
      <w:r>
        <w:lastRenderedPageBreak/>
        <w:t xml:space="preserve">веселыми историями из своей школьной жизни. После теплой беседы и чтения стихов, </w:t>
      </w:r>
      <w:r w:rsidR="001F04A0">
        <w:t xml:space="preserve">ребята смастерили своими руками </w:t>
      </w:r>
      <w:r>
        <w:t xml:space="preserve">подарок учителю.  </w:t>
      </w:r>
    </w:p>
    <w:p w:rsidR="006E79F7" w:rsidRPr="00DC19C7" w:rsidRDefault="001F04A0" w:rsidP="00DC19C7">
      <w:pPr>
        <w:pStyle w:val="a7"/>
        <w:numPr>
          <w:ilvl w:val="0"/>
          <w:numId w:val="9"/>
        </w:numPr>
        <w:shd w:val="clear" w:color="auto" w:fill="FFFFFF"/>
        <w:ind w:left="0" w:firstLine="567"/>
        <w:jc w:val="both"/>
        <w:rPr>
          <w:rStyle w:val="a6"/>
          <w:rFonts w:eastAsia="Times New Roman"/>
          <w:i w:val="0"/>
          <w:iCs w:val="0"/>
          <w:color w:val="000000"/>
          <w:lang w:eastAsia="ru-RU"/>
        </w:rPr>
      </w:pPr>
      <w:r w:rsidRPr="00EF08F6">
        <w:t xml:space="preserve">За 2020 год </w:t>
      </w:r>
      <w:r w:rsidRPr="00EF08F6">
        <w:rPr>
          <w:rFonts w:eastAsia="Times New Roman"/>
          <w:color w:val="000000"/>
          <w:lang w:eastAsia="ru-RU"/>
        </w:rPr>
        <w:t>на странице в сети Инстаграм размещено 6 публикации по нравственному воспитанию, количество просмотров превышает 93</w:t>
      </w:r>
      <w:r w:rsidR="00DC19C7">
        <w:rPr>
          <w:rFonts w:eastAsia="Times New Roman"/>
          <w:color w:val="000000"/>
          <w:lang w:eastAsia="ru-RU"/>
        </w:rPr>
        <w:t xml:space="preserve">0. </w:t>
      </w:r>
    </w:p>
    <w:p w:rsidR="00F47726" w:rsidRDefault="00F47726" w:rsidP="00261DFC">
      <w:pPr>
        <w:spacing w:after="0" w:line="240" w:lineRule="auto"/>
        <w:ind w:firstLine="567"/>
        <w:jc w:val="both"/>
        <w:rPr>
          <w:i/>
          <w:u w:val="single"/>
        </w:rPr>
      </w:pPr>
      <w:r w:rsidRPr="0033650D">
        <w:rPr>
          <w:i/>
          <w:u w:val="single"/>
        </w:rPr>
        <w:t>Экологическое воспитание</w:t>
      </w:r>
    </w:p>
    <w:p w:rsidR="00DC19C7" w:rsidRPr="0033650D" w:rsidRDefault="00DC19C7" w:rsidP="00261DFC">
      <w:pPr>
        <w:spacing w:after="0" w:line="240" w:lineRule="auto"/>
        <w:ind w:firstLine="567"/>
        <w:jc w:val="both"/>
        <w:rPr>
          <w:i/>
          <w:u w:val="single"/>
        </w:rPr>
      </w:pPr>
    </w:p>
    <w:p w:rsidR="00F47726" w:rsidRPr="0033650D" w:rsidRDefault="00F47726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33650D">
        <w:rPr>
          <w:shd w:val="clear" w:color="auto" w:fill="FFFFFF"/>
        </w:rPr>
        <w:t>Чтобы расширить представление ребят об экологических проблемах, которые возникают по вине человека, воспитать бережное отношение к природе и ко всему живому, побуждать ребят к участию в природоохранных мероприятиях. В нашей библиотеке традиционно проводятся мероприятия, направленные на устранение экологической безграмотности граждан поселка.</w:t>
      </w:r>
    </w:p>
    <w:p w:rsidR="0033650D" w:rsidRPr="0033650D" w:rsidRDefault="00F47726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33650D">
        <w:rPr>
          <w:shd w:val="clear" w:color="auto" w:fill="FFFFFF"/>
        </w:rPr>
        <w:t xml:space="preserve">Формат мероприятий проводимых в рамках </w:t>
      </w:r>
      <w:r w:rsidR="0033650D" w:rsidRPr="0033650D">
        <w:rPr>
          <w:shd w:val="clear" w:color="auto" w:fill="FFFFFF"/>
        </w:rPr>
        <w:t>экологического воспитания в 2020</w:t>
      </w:r>
      <w:r w:rsidRPr="0033650D">
        <w:rPr>
          <w:shd w:val="clear" w:color="auto" w:fill="FFFFFF"/>
        </w:rPr>
        <w:t xml:space="preserve"> году был широк: это и </w:t>
      </w:r>
      <w:proofErr w:type="spellStart"/>
      <w:proofErr w:type="gramStart"/>
      <w:r w:rsidRPr="0033650D">
        <w:rPr>
          <w:shd w:val="clear" w:color="auto" w:fill="FFFFFF"/>
        </w:rPr>
        <w:t>слайд-презентации</w:t>
      </w:r>
      <w:proofErr w:type="spellEnd"/>
      <w:proofErr w:type="gramEnd"/>
      <w:r w:rsidRPr="0033650D">
        <w:rPr>
          <w:shd w:val="clear" w:color="auto" w:fill="FFFFFF"/>
        </w:rPr>
        <w:t xml:space="preserve">, и всевозможные обзоры, как книг, так и журналов, беседы, книжные и тематические выставки, познавательные игры. </w:t>
      </w:r>
    </w:p>
    <w:p w:rsidR="0033650D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33650D">
        <w:rPr>
          <w:shd w:val="clear" w:color="auto" w:fill="FFFFFF"/>
        </w:rPr>
        <w:t>1.</w:t>
      </w:r>
      <w:r>
        <w:rPr>
          <w:shd w:val="clear" w:color="auto" w:fill="FFFFFF"/>
        </w:rPr>
        <w:t>Экологический урок «Будь природе другом».</w:t>
      </w:r>
    </w:p>
    <w:p w:rsidR="0033650D" w:rsidRPr="0033650D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учеников 1 – 3 </w:t>
      </w:r>
      <w:proofErr w:type="spellStart"/>
      <w:r>
        <w:rPr>
          <w:shd w:val="clear" w:color="auto" w:fill="FFFFFF"/>
        </w:rPr>
        <w:t>кл</w:t>
      </w:r>
      <w:proofErr w:type="spellEnd"/>
      <w:r>
        <w:rPr>
          <w:shd w:val="clear" w:color="auto" w:fill="FFFFFF"/>
        </w:rPr>
        <w:t>. была представлена информация об экологическом состоянии Земли, показаны факторы, отрицательно влияющие на экологическое положение природы. Во время урока ребята рассуждали об экологических проблемах: загрязнение воздуха, воды, лесов. На уроке ребята поделились своим мнением о том, какую посильную помощь они в силах оказать, чтобы сохранить природу для следующих поколений. После теории была проведена игра, в которой дети показали хорошие теоретические знания.</w:t>
      </w:r>
    </w:p>
    <w:p w:rsidR="00F47726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33650D">
        <w:rPr>
          <w:shd w:val="clear" w:color="auto" w:fill="FFFFFF"/>
        </w:rPr>
        <w:t>А так же о</w:t>
      </w:r>
      <w:r w:rsidR="00F47726" w:rsidRPr="0033650D">
        <w:rPr>
          <w:shd w:val="clear" w:color="auto" w:fill="FFFFFF"/>
        </w:rPr>
        <w:t xml:space="preserve">рганизовывались акции по очистке </w:t>
      </w:r>
      <w:r w:rsidRPr="0033650D">
        <w:rPr>
          <w:shd w:val="clear" w:color="auto" w:fill="FFFFFF"/>
        </w:rPr>
        <w:t>улиц поселка от</w:t>
      </w:r>
      <w:r w:rsidR="00F47726" w:rsidRPr="0033650D">
        <w:rPr>
          <w:shd w:val="clear" w:color="auto" w:fill="FFFFFF"/>
        </w:rPr>
        <w:t xml:space="preserve"> мусора, агитационные беседы с жителями поселка. </w:t>
      </w:r>
    </w:p>
    <w:p w:rsidR="00DC19C7" w:rsidRDefault="00DC19C7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</w:p>
    <w:p w:rsidR="00F47726" w:rsidRDefault="00F47726" w:rsidP="00261DFC">
      <w:pPr>
        <w:spacing w:after="0" w:line="240" w:lineRule="auto"/>
        <w:ind w:firstLine="567"/>
        <w:jc w:val="both"/>
        <w:rPr>
          <w:i/>
          <w:u w:val="single"/>
        </w:rPr>
      </w:pPr>
      <w:r w:rsidRPr="00DC19C7">
        <w:rPr>
          <w:i/>
          <w:u w:val="single"/>
        </w:rPr>
        <w:t xml:space="preserve">Правила дорожного </w:t>
      </w:r>
      <w:r w:rsidR="00AF1144" w:rsidRPr="00DC19C7">
        <w:rPr>
          <w:i/>
          <w:u w:val="single"/>
        </w:rPr>
        <w:t>движения</w:t>
      </w:r>
    </w:p>
    <w:p w:rsidR="00DC19C7" w:rsidRPr="00DC19C7" w:rsidRDefault="00DC19C7" w:rsidP="00261DFC">
      <w:pPr>
        <w:spacing w:after="0" w:line="240" w:lineRule="auto"/>
        <w:ind w:firstLine="567"/>
        <w:jc w:val="both"/>
        <w:rPr>
          <w:i/>
          <w:u w:val="single"/>
        </w:rPr>
      </w:pPr>
    </w:p>
    <w:p w:rsidR="00261DFC" w:rsidRPr="00DC19C7" w:rsidRDefault="00DC19C7" w:rsidP="00261DFC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DC19C7">
        <w:rPr>
          <w:shd w:val="clear" w:color="auto" w:fill="FFFFFF"/>
        </w:rPr>
        <w:t xml:space="preserve">Серьезной проблемой наших дней является безопасность детей на дорогах. Из всех участников движения дети являются самыми недисциплинированными пешеходами. Ежегодно на дорогах и улицах нашей страны совершается много дорожно-транспортных происшествий, в результате которых погибают и получают травмы дети. </w:t>
      </w:r>
      <w:r w:rsidR="00261DFC" w:rsidRPr="00DC19C7">
        <w:t>Н</w:t>
      </w:r>
      <w:r w:rsidR="00261DFC" w:rsidRPr="00DC19C7">
        <w:rPr>
          <w:rFonts w:eastAsia="Times New Roman"/>
          <w:lang w:eastAsia="ru-RU"/>
        </w:rPr>
        <w:t>а странице в сети Инстаграм размещены правила поведения на дорогах для юных пешеходов.  Количество просмотров превышает 120.</w:t>
      </w:r>
    </w:p>
    <w:p w:rsidR="00F47726" w:rsidRPr="00991A28" w:rsidRDefault="00F47726" w:rsidP="00F278BE">
      <w:pPr>
        <w:spacing w:after="0" w:line="240" w:lineRule="auto"/>
        <w:ind w:firstLine="567"/>
        <w:jc w:val="both"/>
      </w:pPr>
      <w:r w:rsidRPr="00991A28">
        <w:t>Согласно Положению о внестационарном обслуживании,</w:t>
      </w:r>
      <w:r w:rsidR="005F02A3" w:rsidRPr="00991A28">
        <w:t xml:space="preserve"> в библиотеке используются такая форма</w:t>
      </w:r>
      <w:r w:rsidRPr="00991A28">
        <w:t xml:space="preserve"> обслуживания, как </w:t>
      </w:r>
      <w:proofErr w:type="spellStart"/>
      <w:r w:rsidRPr="00991A28">
        <w:t>книгоношество</w:t>
      </w:r>
      <w:proofErr w:type="spellEnd"/>
      <w:r w:rsidRPr="00991A28">
        <w:t>. Библиотекари обслуживают на дому читателей преклонного возраста и инвалидов, стараясь учитывать пожелания и их читательские предпочтения.</w:t>
      </w:r>
    </w:p>
    <w:p w:rsidR="0081034B" w:rsidRPr="009457AC" w:rsidRDefault="0081034B" w:rsidP="005F2BEC">
      <w:pPr>
        <w:spacing w:after="0" w:line="240" w:lineRule="auto"/>
        <w:jc w:val="both"/>
        <w:rPr>
          <w:color w:val="FF0000"/>
        </w:rPr>
      </w:pPr>
    </w:p>
    <w:p w:rsidR="005C2305" w:rsidRPr="00991A28" w:rsidRDefault="005C2305" w:rsidP="005F2BEC">
      <w:pPr>
        <w:pStyle w:val="Default"/>
        <w:rPr>
          <w:color w:val="auto"/>
          <w:sz w:val="28"/>
          <w:szCs w:val="28"/>
        </w:rPr>
      </w:pPr>
      <w:r w:rsidRPr="00991A28">
        <w:rPr>
          <w:b/>
          <w:bCs/>
          <w:color w:val="auto"/>
          <w:sz w:val="28"/>
          <w:szCs w:val="28"/>
        </w:rPr>
        <w:t>7. Работа со справочно-библиографическим аппаратом</w:t>
      </w:r>
    </w:p>
    <w:p w:rsidR="005F02A3" w:rsidRPr="00991A28" w:rsidRDefault="005F02A3" w:rsidP="005F2BEC">
      <w:pPr>
        <w:pStyle w:val="Default"/>
        <w:rPr>
          <w:color w:val="auto"/>
          <w:sz w:val="28"/>
          <w:szCs w:val="28"/>
        </w:rPr>
      </w:pPr>
    </w:p>
    <w:p w:rsidR="00F36919" w:rsidRPr="00991A28" w:rsidRDefault="005C2305" w:rsidP="005F2BEC">
      <w:pPr>
        <w:pStyle w:val="Default"/>
        <w:jc w:val="both"/>
        <w:rPr>
          <w:color w:val="auto"/>
          <w:sz w:val="28"/>
          <w:szCs w:val="28"/>
        </w:rPr>
      </w:pPr>
      <w:r w:rsidRPr="00991A28">
        <w:rPr>
          <w:color w:val="auto"/>
          <w:sz w:val="28"/>
          <w:szCs w:val="28"/>
        </w:rPr>
        <w:t xml:space="preserve">Система каталогов и картотек библиотеки формируется как единый комплексный справочно-информационный аппарат, всесторонне раскрывающий единый фонд. Для популяризации услуг и привлечения новых читателей </w:t>
      </w:r>
      <w:r w:rsidR="0073787C" w:rsidRPr="00991A28">
        <w:rPr>
          <w:color w:val="auto"/>
          <w:sz w:val="28"/>
          <w:szCs w:val="28"/>
        </w:rPr>
        <w:t>делаем</w:t>
      </w:r>
      <w:r w:rsidRPr="00991A28">
        <w:rPr>
          <w:color w:val="auto"/>
          <w:sz w:val="28"/>
          <w:szCs w:val="28"/>
        </w:rPr>
        <w:t xml:space="preserve"> книжные закладки, рекомендательные списки, буклеты. В библиотеках за отчетный год велась справочно-информационная </w:t>
      </w:r>
      <w:r w:rsidR="00991A28" w:rsidRPr="00991A28">
        <w:rPr>
          <w:color w:val="auto"/>
          <w:sz w:val="28"/>
          <w:szCs w:val="28"/>
        </w:rPr>
        <w:t>работа, было изготовлено более 3</w:t>
      </w:r>
      <w:r w:rsidRPr="00991A28">
        <w:rPr>
          <w:color w:val="auto"/>
          <w:sz w:val="28"/>
          <w:szCs w:val="28"/>
        </w:rPr>
        <w:t xml:space="preserve">0 буклетов к праздничным датам, юбилеям писателей и др. </w:t>
      </w:r>
    </w:p>
    <w:p w:rsidR="00F36919" w:rsidRPr="00991A28" w:rsidRDefault="00F36919" w:rsidP="005F2BEC">
      <w:pPr>
        <w:pStyle w:val="Default"/>
        <w:jc w:val="both"/>
        <w:rPr>
          <w:color w:val="auto"/>
          <w:sz w:val="28"/>
          <w:szCs w:val="28"/>
        </w:rPr>
      </w:pPr>
      <w:r w:rsidRPr="00991A28">
        <w:rPr>
          <w:color w:val="auto"/>
          <w:sz w:val="28"/>
          <w:szCs w:val="28"/>
        </w:rPr>
        <w:t>Оперативно удовлетворялись тематические, фактографические, уточняющие и адресные запросы, как при личном присутствии читателей, так и по телефону. Источником поиска служат СБА и интернет – ресурсы.</w:t>
      </w:r>
    </w:p>
    <w:p w:rsidR="005C2305" w:rsidRPr="00991A28" w:rsidRDefault="00F36919" w:rsidP="005F2BEC">
      <w:pPr>
        <w:spacing w:after="0" w:line="240" w:lineRule="auto"/>
        <w:jc w:val="both"/>
      </w:pPr>
      <w:r w:rsidRPr="00991A28">
        <w:t>За отчётный период выполнено</w:t>
      </w:r>
      <w:r w:rsidR="00983949" w:rsidRPr="00991A28">
        <w:t xml:space="preserve"> – </w:t>
      </w:r>
      <w:r w:rsidR="00836F87" w:rsidRPr="00991A28">
        <w:rPr>
          <w:b/>
          <w:bCs/>
        </w:rPr>
        <w:t>867</w:t>
      </w:r>
      <w:r w:rsidR="00991A28" w:rsidRPr="00991A28">
        <w:t xml:space="preserve"> справок, из них во внестационарном режиме – 100.</w:t>
      </w:r>
    </w:p>
    <w:p w:rsidR="005C2305" w:rsidRPr="009457AC" w:rsidRDefault="005C2305" w:rsidP="005F2BEC">
      <w:pPr>
        <w:pStyle w:val="Default"/>
        <w:jc w:val="both"/>
        <w:rPr>
          <w:color w:val="FF0000"/>
        </w:rPr>
      </w:pPr>
    </w:p>
    <w:p w:rsidR="00777844" w:rsidRPr="00DF2E01" w:rsidRDefault="00777844" w:rsidP="005F2BEC">
      <w:pPr>
        <w:pStyle w:val="Default"/>
        <w:rPr>
          <w:color w:val="auto"/>
          <w:sz w:val="28"/>
          <w:szCs w:val="28"/>
        </w:rPr>
      </w:pPr>
      <w:r w:rsidRPr="00DF2E01">
        <w:rPr>
          <w:b/>
          <w:bCs/>
          <w:color w:val="auto"/>
          <w:sz w:val="28"/>
          <w:szCs w:val="28"/>
        </w:rPr>
        <w:t>8. «Нет на свете Родины милее, чем моя Камчатская земля»</w:t>
      </w:r>
    </w:p>
    <w:p w:rsidR="00777844" w:rsidRPr="00DF2E01" w:rsidRDefault="00777844" w:rsidP="005F2BEC">
      <w:pPr>
        <w:pStyle w:val="Default"/>
        <w:rPr>
          <w:b/>
          <w:bCs/>
          <w:color w:val="auto"/>
          <w:sz w:val="28"/>
          <w:szCs w:val="28"/>
        </w:rPr>
      </w:pPr>
      <w:r w:rsidRPr="00DF2E01">
        <w:rPr>
          <w:b/>
          <w:bCs/>
          <w:color w:val="auto"/>
          <w:sz w:val="28"/>
          <w:szCs w:val="28"/>
        </w:rPr>
        <w:t>(краеведение)</w:t>
      </w:r>
    </w:p>
    <w:p w:rsidR="00CE4137" w:rsidRDefault="00CE4137" w:rsidP="00CE4137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>
        <w:rPr>
          <w:i/>
          <w:u w:val="single"/>
        </w:rPr>
        <w:t>Краеведение</w:t>
      </w:r>
    </w:p>
    <w:p w:rsidR="00CE4137" w:rsidRPr="00CE4137" w:rsidRDefault="00CE4137" w:rsidP="00CE4137">
      <w:pPr>
        <w:pStyle w:val="Default"/>
        <w:jc w:val="both"/>
        <w:rPr>
          <w:color w:val="auto"/>
          <w:sz w:val="28"/>
          <w:szCs w:val="28"/>
        </w:rPr>
      </w:pPr>
      <w:r w:rsidRPr="00CE4137">
        <w:rPr>
          <w:color w:val="auto"/>
          <w:sz w:val="28"/>
          <w:szCs w:val="28"/>
        </w:rPr>
        <w:t xml:space="preserve">Краеведение всегда было и остается одним из приоритетных направлений деятельности библиотеки. Основная функция краеведения – воспитание нравственной позиции гражданина по отношению к родному краю. Краеведение – это освоение и сохранение исторического опыта, совершенствование того, что выдержало испытание временем, проверку практикой поколений – в материальной и духовной культуре, в быту, в сфере нравственности. Краеведение воспитывает уважение к нашим истокам, родной земле, ее преданиям, исконным занятиям предков. </w:t>
      </w:r>
    </w:p>
    <w:p w:rsidR="00CE4137" w:rsidRPr="00CE4137" w:rsidRDefault="00CE4137" w:rsidP="00CE4137">
      <w:pPr>
        <w:pStyle w:val="Default"/>
        <w:jc w:val="both"/>
        <w:rPr>
          <w:color w:val="auto"/>
          <w:sz w:val="28"/>
          <w:szCs w:val="28"/>
        </w:rPr>
      </w:pPr>
      <w:r w:rsidRPr="00CE4137">
        <w:rPr>
          <w:color w:val="auto"/>
          <w:sz w:val="28"/>
          <w:szCs w:val="28"/>
        </w:rPr>
        <w:t>На сегодняшний день именно библиотеки являются хранителями информационных краеведческих ресурсов, источниками краеведческой информации для населения и при этом, остаются наиболее доступными учреждениями для различных категорий пользователей.</w:t>
      </w:r>
    </w:p>
    <w:p w:rsidR="00CE4137" w:rsidRPr="00CE4137" w:rsidRDefault="00CE4137" w:rsidP="00CE4137">
      <w:pPr>
        <w:pStyle w:val="Default"/>
        <w:jc w:val="both"/>
        <w:rPr>
          <w:color w:val="auto"/>
          <w:sz w:val="28"/>
          <w:szCs w:val="28"/>
        </w:rPr>
      </w:pPr>
      <w:r w:rsidRPr="00CE4137">
        <w:rPr>
          <w:color w:val="auto"/>
          <w:sz w:val="28"/>
          <w:szCs w:val="28"/>
        </w:rPr>
        <w:t>Главной задачей краеведческой деятельности библиотек является работа по выявлению, сбору, изучению, постоянному хранению и активному использованию краеведческого фонда документов. Состав краеведческого фонда библиотеки включает в себя художественную и отраслевую литературу, справочные издания, текущую периодику и ее архив, газетные вырезки, папки, альбомы.</w:t>
      </w:r>
    </w:p>
    <w:p w:rsidR="00CE4137" w:rsidRDefault="00CE4137" w:rsidP="00CE4137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Виртуальная прогулка по Усть-Камчатскому району «Деревни, которых уж нет». Здесь когда-то жили люди, работали, строили планы на будущее, а сейчас ни одной живой души, ни одного целого строения, одни развалины. Не было ни войны, ни пожаров. Деревня стерта временем. Люди уходят, и время безжалостно стирает их деревни, села, поселки и не только с карты района, но и из нашей памяти… Они уносят с собой воспоминания, мысли, чувства, свою жизнь, которая никогда уже не встретится </w:t>
      </w:r>
      <w:proofErr w:type="gramStart"/>
      <w:r>
        <w:t>с</w:t>
      </w:r>
      <w:proofErr w:type="gramEnd"/>
      <w:r>
        <w:t xml:space="preserve"> нашей. </w:t>
      </w:r>
      <w:r>
        <w:lastRenderedPageBreak/>
        <w:t xml:space="preserve">Сердце просит сохранить память о нашем прошлом, сделать ее сильнее времени. Мы ведь и сами есть, только до тех пор, пока о нас помнят. </w:t>
      </w:r>
    </w:p>
    <w:p w:rsidR="00CE4137" w:rsidRDefault="00CE4137" w:rsidP="00CE4137">
      <w:pPr>
        <w:spacing w:after="0" w:line="240" w:lineRule="auto"/>
        <w:ind w:firstLine="567"/>
        <w:jc w:val="both"/>
      </w:pPr>
      <w:r>
        <w:t>В период пандемии была проведена масштабная работа по подбору и изучению архивных материалов нашего Усть-Камчатского района. Мы постарались найти материал о</w:t>
      </w:r>
      <w:r w:rsidR="00F278BE">
        <w:t>бо</w:t>
      </w:r>
      <w:r>
        <w:t xml:space="preserve"> всех ранее существовавших деревнях района. Старые фотографии, архив</w:t>
      </w:r>
      <w:r w:rsidR="00F278BE">
        <w:t>ные материалы, вырезки из газет,</w:t>
      </w:r>
      <w:r>
        <w:t xml:space="preserve"> </w:t>
      </w:r>
      <w:r w:rsidR="00F278BE">
        <w:t>к</w:t>
      </w:r>
      <w:r>
        <w:t xml:space="preserve">раткая информация из книг были представлены вниманию читателей не только воочию, но и в сети Инстаграм. </w:t>
      </w:r>
    </w:p>
    <w:p w:rsidR="00CE4137" w:rsidRDefault="00CE4137" w:rsidP="00CE4137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В рамках празднования Дня поселка был проведен </w:t>
      </w:r>
      <w:proofErr w:type="spellStart"/>
      <w:r>
        <w:t>онлайн</w:t>
      </w:r>
      <w:proofErr w:type="spellEnd"/>
      <w:r>
        <w:t xml:space="preserve"> мастер-класс «Рукам работа – душе праздник»</w:t>
      </w:r>
      <w:r w:rsidR="00190AFE">
        <w:t>, на котором участникам представилась уникальная возможность, используя необычную технику рисования изобразить свой родной уголок в том ракурсе, в котором он им видится</w:t>
      </w:r>
      <w:r>
        <w:t xml:space="preserve">. Для наших читателей была предложена такая техника рисования как кляксография. Это </w:t>
      </w:r>
      <w:r w:rsidRPr="00AF36B1">
        <w:rPr>
          <w:shd w:val="clear" w:color="auto" w:fill="FFFFFF"/>
        </w:rPr>
        <w:t>один из самых необычных и нетрадиционных способов рисования, очень увлекательный, развивающий не только навыки и способности, но и фантазию, смекалку, усидчивость.</w:t>
      </w:r>
      <w:r>
        <w:t xml:space="preserve"> </w:t>
      </w:r>
      <w:r w:rsidRPr="00AF36B1">
        <w:rPr>
          <w:shd w:val="clear" w:color="auto" w:fill="FFFFFF"/>
        </w:rPr>
        <w:t xml:space="preserve">Кляксографию можно совмещать с разными техниками изобразительного искусства, такими как монотипия, </w:t>
      </w:r>
      <w:proofErr w:type="spellStart"/>
      <w:r w:rsidRPr="00AF36B1">
        <w:rPr>
          <w:shd w:val="clear" w:color="auto" w:fill="FFFFFF"/>
        </w:rPr>
        <w:t>набрызг</w:t>
      </w:r>
      <w:proofErr w:type="spellEnd"/>
      <w:r w:rsidRPr="00AF36B1">
        <w:rPr>
          <w:shd w:val="clear" w:color="auto" w:fill="FFFFFF"/>
        </w:rPr>
        <w:t>, рисунок фломастером, восковыми мелками, ватными палочками и другими.</w:t>
      </w:r>
      <w:r>
        <w:t xml:space="preserve"> Все желающие смогли создать собственный шедевр в понравившейся технике. Наиболее интересные работы были размещены на нашей странице в сети Инстаграм.</w:t>
      </w:r>
    </w:p>
    <w:p w:rsidR="00CE4137" w:rsidRDefault="00CE4137" w:rsidP="00CE4137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Краеведческий квест «Этот удивительный край» был проведен на церемонии открытия Туристско-информационного центра в Козыревске, которое состоялось в рамках фестиваля «Камчатка – Россия – Мир». Маленькими ребятам необходимо было пройти несколько этапов для того, чтобы отыскать сундук с сокровищами. И только </w:t>
      </w:r>
      <w:r w:rsidR="00190AFE">
        <w:t>«</w:t>
      </w:r>
      <w:r>
        <w:t>знатоки Камчатского края</w:t>
      </w:r>
      <w:r w:rsidR="00190AFE">
        <w:t>»</w:t>
      </w:r>
      <w:r>
        <w:t xml:space="preserve"> могли справиться со всеми заданиями. После того как клад был найден, ребят ждал сюрприз: извержение вулкана (по этому случаю был изготовлен реалистичный макет).</w:t>
      </w:r>
    </w:p>
    <w:p w:rsidR="00CE4137" w:rsidRPr="00190AFE" w:rsidRDefault="00CE4137" w:rsidP="00CE4137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190AFE">
        <w:t xml:space="preserve">За 2020 год </w:t>
      </w:r>
      <w:r w:rsidRPr="00190AFE">
        <w:rPr>
          <w:rFonts w:eastAsia="Times New Roman"/>
          <w:color w:val="000000"/>
          <w:lang w:eastAsia="ru-RU"/>
        </w:rPr>
        <w:t>на странице в сети Инстаграм размещено 24 публикаций по краеведению, количество просмотров превышает 3388.</w:t>
      </w:r>
    </w:p>
    <w:p w:rsidR="00F36919" w:rsidRPr="00190AFE" w:rsidRDefault="00F36919" w:rsidP="005F2BE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90AFE">
        <w:rPr>
          <w:color w:val="auto"/>
          <w:sz w:val="28"/>
          <w:szCs w:val="28"/>
        </w:rPr>
        <w:t>Особое внимание  уделяем наглядной пропаганде книжного фонда: книжно-иллюстративным выставкам, тематическим просмотрам литературы.</w:t>
      </w:r>
    </w:p>
    <w:p w:rsidR="002704E7" w:rsidRPr="00190AFE" w:rsidRDefault="001F1132" w:rsidP="00CE4137">
      <w:pPr>
        <w:pStyle w:val="Default"/>
        <w:jc w:val="both"/>
        <w:rPr>
          <w:color w:val="auto"/>
          <w:sz w:val="28"/>
          <w:szCs w:val="28"/>
        </w:rPr>
      </w:pPr>
      <w:r w:rsidRPr="00190AFE">
        <w:rPr>
          <w:color w:val="auto"/>
          <w:sz w:val="28"/>
          <w:szCs w:val="28"/>
        </w:rPr>
        <w:t>В биб</w:t>
      </w:r>
      <w:r w:rsidR="00506FE8" w:rsidRPr="00190AFE">
        <w:rPr>
          <w:color w:val="auto"/>
          <w:sz w:val="28"/>
          <w:szCs w:val="28"/>
        </w:rPr>
        <w:t xml:space="preserve">лиотеке на постоянной основе </w:t>
      </w:r>
      <w:r w:rsidRPr="00190AFE">
        <w:rPr>
          <w:color w:val="auto"/>
          <w:sz w:val="28"/>
          <w:szCs w:val="28"/>
        </w:rPr>
        <w:t>были организованы выставки краеведческой литературы «</w:t>
      </w:r>
      <w:r w:rsidR="00190AFE" w:rsidRPr="00190AFE">
        <w:rPr>
          <w:color w:val="auto"/>
          <w:sz w:val="28"/>
          <w:szCs w:val="28"/>
        </w:rPr>
        <w:t>Описание земли Камчатской</w:t>
      </w:r>
      <w:r w:rsidRPr="00190AFE">
        <w:rPr>
          <w:color w:val="auto"/>
          <w:sz w:val="28"/>
          <w:szCs w:val="28"/>
        </w:rPr>
        <w:t>», «</w:t>
      </w:r>
      <w:r w:rsidR="00190AFE" w:rsidRPr="00190AFE">
        <w:rPr>
          <w:color w:val="auto"/>
          <w:sz w:val="28"/>
          <w:szCs w:val="28"/>
        </w:rPr>
        <w:t>Читаем о Камчатке</w:t>
      </w:r>
      <w:r w:rsidRPr="00190AFE">
        <w:rPr>
          <w:color w:val="auto"/>
          <w:sz w:val="28"/>
          <w:szCs w:val="28"/>
        </w:rPr>
        <w:t>», «</w:t>
      </w:r>
      <w:r w:rsidR="00190AFE" w:rsidRPr="00190AFE">
        <w:rPr>
          <w:color w:val="auto"/>
          <w:sz w:val="28"/>
          <w:szCs w:val="28"/>
        </w:rPr>
        <w:t>Мой отчий край ни в чем неповторимый», «</w:t>
      </w:r>
      <w:proofErr w:type="spellStart"/>
      <w:r w:rsidR="00190AFE" w:rsidRPr="00190AFE">
        <w:rPr>
          <w:color w:val="auto"/>
          <w:sz w:val="28"/>
          <w:szCs w:val="28"/>
        </w:rPr>
        <w:t>Беренгия</w:t>
      </w:r>
      <w:proofErr w:type="spellEnd"/>
      <w:r w:rsidR="00190AFE" w:rsidRPr="00190AFE">
        <w:rPr>
          <w:color w:val="auto"/>
          <w:sz w:val="28"/>
          <w:szCs w:val="28"/>
        </w:rPr>
        <w:t xml:space="preserve"> – дух Севера»</w:t>
      </w:r>
      <w:r w:rsidRPr="00190AFE">
        <w:rPr>
          <w:color w:val="auto"/>
          <w:sz w:val="28"/>
          <w:szCs w:val="28"/>
        </w:rPr>
        <w:t xml:space="preserve"> </w:t>
      </w:r>
    </w:p>
    <w:p w:rsidR="0081034B" w:rsidRPr="009A60D0" w:rsidRDefault="0005194C" w:rsidP="005F2BEC">
      <w:pPr>
        <w:spacing w:after="0" w:line="240" w:lineRule="auto"/>
        <w:rPr>
          <w:b/>
        </w:rPr>
      </w:pPr>
      <w:r w:rsidRPr="00190AFE">
        <w:br/>
      </w:r>
      <w:r w:rsidR="00983949" w:rsidRPr="009A60D0">
        <w:rPr>
          <w:b/>
        </w:rPr>
        <w:t>9.</w:t>
      </w:r>
      <w:r w:rsidR="00D74210" w:rsidRPr="009A60D0">
        <w:rPr>
          <w:b/>
        </w:rPr>
        <w:t>Деятельность по повышению квалификации библиотечных работников</w:t>
      </w:r>
      <w:r w:rsidR="00983949" w:rsidRPr="009A60D0">
        <w:rPr>
          <w:b/>
        </w:rPr>
        <w:t xml:space="preserve"> </w:t>
      </w:r>
      <w:r w:rsidR="00D74210" w:rsidRPr="009A60D0">
        <w:rPr>
          <w:b/>
        </w:rPr>
        <w:t>МКУ «Библиотека п.Козыревск».</w:t>
      </w:r>
    </w:p>
    <w:p w:rsidR="009A60D0" w:rsidRDefault="009A60D0" w:rsidP="005F2BEC">
      <w:pPr>
        <w:spacing w:after="0" w:line="240" w:lineRule="auto"/>
      </w:pPr>
    </w:p>
    <w:p w:rsidR="009A60D0" w:rsidRPr="009457AC" w:rsidRDefault="009A60D0" w:rsidP="005F2BEC">
      <w:pPr>
        <w:spacing w:after="0" w:line="240" w:lineRule="auto"/>
        <w:rPr>
          <w:color w:val="FF0000"/>
        </w:rPr>
      </w:pPr>
      <w:r>
        <w:t xml:space="preserve">Сотрудники библиотек принимали участие в </w:t>
      </w:r>
      <w:proofErr w:type="spellStart"/>
      <w:r>
        <w:t>вебинарах</w:t>
      </w:r>
      <w:proofErr w:type="spellEnd"/>
      <w:r>
        <w:t xml:space="preserve"> и видеоконференциях в рамках самообразования и наработки новых навыков, особенно в сфере ИКТ.</w:t>
      </w:r>
    </w:p>
    <w:p w:rsidR="00D74210" w:rsidRPr="009457AC" w:rsidRDefault="00D74210" w:rsidP="005F2BEC">
      <w:pPr>
        <w:spacing w:after="0" w:line="240" w:lineRule="auto"/>
        <w:rPr>
          <w:color w:val="FF0000"/>
        </w:rPr>
      </w:pPr>
      <w:r w:rsidRPr="009457AC">
        <w:rPr>
          <w:color w:val="FF0000"/>
        </w:rPr>
        <w:lastRenderedPageBreak/>
        <w:tab/>
      </w:r>
    </w:p>
    <w:p w:rsidR="00D74210" w:rsidRPr="009457AC" w:rsidRDefault="00D74210" w:rsidP="005F2BEC">
      <w:pPr>
        <w:spacing w:after="0" w:line="240" w:lineRule="auto"/>
        <w:rPr>
          <w:color w:val="FF0000"/>
        </w:rPr>
      </w:pPr>
      <w:r w:rsidRPr="009457AC">
        <w:rPr>
          <w:color w:val="FF0000"/>
        </w:rPr>
        <w:tab/>
      </w:r>
    </w:p>
    <w:p w:rsidR="009A60D0" w:rsidRDefault="009A60D0" w:rsidP="005F2B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6B10" w:rsidRPr="00D235A9" w:rsidRDefault="00D44192" w:rsidP="005F2B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235A9">
        <w:rPr>
          <w:b/>
          <w:bCs/>
          <w:color w:val="auto"/>
          <w:sz w:val="28"/>
          <w:szCs w:val="28"/>
        </w:rPr>
        <w:t>10</w:t>
      </w:r>
      <w:r w:rsidR="00D74210" w:rsidRPr="00D235A9">
        <w:rPr>
          <w:b/>
          <w:bCs/>
          <w:color w:val="auto"/>
          <w:sz w:val="28"/>
          <w:szCs w:val="28"/>
        </w:rPr>
        <w:t>. Анализ кадровой обеспеченности МКУ «Библиоте</w:t>
      </w:r>
      <w:r w:rsidR="00EA6B10" w:rsidRPr="00D235A9">
        <w:rPr>
          <w:b/>
          <w:bCs/>
          <w:color w:val="auto"/>
          <w:sz w:val="28"/>
          <w:szCs w:val="28"/>
        </w:rPr>
        <w:t>ка п. Козыревск</w:t>
      </w:r>
      <w:r w:rsidR="00D74210" w:rsidRPr="00D235A9">
        <w:rPr>
          <w:b/>
          <w:bCs/>
          <w:color w:val="auto"/>
          <w:sz w:val="28"/>
          <w:szCs w:val="28"/>
        </w:rPr>
        <w:t>»</w:t>
      </w:r>
    </w:p>
    <w:p w:rsidR="00EA6B10" w:rsidRPr="00D235A9" w:rsidRDefault="00EA6B10" w:rsidP="005F2BEC">
      <w:pPr>
        <w:spacing w:after="0" w:line="240" w:lineRule="auto"/>
      </w:pPr>
    </w:p>
    <w:p w:rsidR="00EA6B10" w:rsidRPr="00D235A9" w:rsidRDefault="00EA6B10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Согласно штатному расписанию - 3,5 ед., из них</w:t>
      </w:r>
      <w:r w:rsidR="00CF6787" w:rsidRPr="00D235A9">
        <w:rPr>
          <w:color w:val="auto"/>
          <w:sz w:val="28"/>
          <w:szCs w:val="28"/>
        </w:rPr>
        <w:t xml:space="preserve">- </w:t>
      </w:r>
      <w:r w:rsidR="009457AC" w:rsidRPr="00D235A9">
        <w:rPr>
          <w:color w:val="auto"/>
          <w:sz w:val="28"/>
          <w:szCs w:val="28"/>
        </w:rPr>
        <w:t>1</w:t>
      </w:r>
      <w:r w:rsidRPr="00D235A9">
        <w:rPr>
          <w:color w:val="auto"/>
          <w:sz w:val="28"/>
          <w:szCs w:val="28"/>
        </w:rPr>
        <w:t>,5 ед. библиотечных работников, 1 ед. технического персонала.</w:t>
      </w:r>
    </w:p>
    <w:p w:rsidR="00EA6B10" w:rsidRPr="00D235A9" w:rsidRDefault="00EA6B10" w:rsidP="005F2BEC">
      <w:pPr>
        <w:spacing w:after="0" w:line="240" w:lineRule="auto"/>
      </w:pPr>
    </w:p>
    <w:p w:rsidR="00EA6B10" w:rsidRPr="00D235A9" w:rsidRDefault="00EA6B10" w:rsidP="005F2BEC">
      <w:pPr>
        <w:pStyle w:val="Default"/>
        <w:rPr>
          <w:color w:val="auto"/>
        </w:rPr>
      </w:pPr>
    </w:p>
    <w:p w:rsidR="00EA6B10" w:rsidRPr="00D235A9" w:rsidRDefault="00EA6B10" w:rsidP="005F2BEC">
      <w:pPr>
        <w:spacing w:after="0" w:line="240" w:lineRule="auto"/>
      </w:pPr>
      <w:r w:rsidRPr="00D235A9">
        <w:t>Образовательный ценз библиотечных работников</w:t>
      </w:r>
    </w:p>
    <w:tbl>
      <w:tblPr>
        <w:tblStyle w:val="a3"/>
        <w:tblW w:w="8325" w:type="dxa"/>
        <w:tblLook w:val="04A0"/>
      </w:tblPr>
      <w:tblGrid>
        <w:gridCol w:w="2181"/>
        <w:gridCol w:w="2060"/>
        <w:gridCol w:w="2040"/>
        <w:gridCol w:w="2044"/>
      </w:tblGrid>
      <w:tr w:rsidR="00EA6B10" w:rsidRPr="00D235A9" w:rsidTr="00EA6B10">
        <w:tc>
          <w:tcPr>
            <w:tcW w:w="2181" w:type="dxa"/>
          </w:tcPr>
          <w:p w:rsidR="00EA6B10" w:rsidRPr="00D235A9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EA6B10" w:rsidRPr="00D235A9">
              <w:trPr>
                <w:trHeight w:val="344"/>
              </w:trPr>
              <w:tc>
                <w:tcPr>
                  <w:tcW w:w="0" w:type="auto"/>
                </w:tcPr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Наименование</w:t>
                  </w:r>
                </w:p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учреждения</w:t>
                  </w:r>
                </w:p>
              </w:tc>
            </w:tr>
          </w:tbl>
          <w:p w:rsidR="00EA6B10" w:rsidRPr="00D235A9" w:rsidRDefault="00EA6B10" w:rsidP="005F2BEC"/>
        </w:tc>
        <w:tc>
          <w:tcPr>
            <w:tcW w:w="2060" w:type="dxa"/>
          </w:tcPr>
          <w:p w:rsidR="00EA6B10" w:rsidRPr="00D235A9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EA6B10" w:rsidRPr="00D235A9">
              <w:trPr>
                <w:trHeight w:val="505"/>
              </w:trPr>
              <w:tc>
                <w:tcPr>
                  <w:tcW w:w="0" w:type="auto"/>
                </w:tcPr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Кол-во</w:t>
                  </w:r>
                </w:p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работающих</w:t>
                  </w:r>
                </w:p>
              </w:tc>
            </w:tr>
          </w:tbl>
          <w:p w:rsidR="00EA6B10" w:rsidRPr="00D235A9" w:rsidRDefault="00EA6B10" w:rsidP="005F2BEC"/>
        </w:tc>
        <w:tc>
          <w:tcPr>
            <w:tcW w:w="2040" w:type="dxa"/>
          </w:tcPr>
          <w:p w:rsidR="00EA6B10" w:rsidRPr="00D235A9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D235A9">
              <w:trPr>
                <w:trHeight w:val="507"/>
              </w:trPr>
              <w:tc>
                <w:tcPr>
                  <w:tcW w:w="0" w:type="auto"/>
                </w:tcPr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высшее</w:t>
                  </w:r>
                </w:p>
                <w:p w:rsidR="00EA6B10" w:rsidRPr="00D235A9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D235A9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D235A9" w:rsidRDefault="00EA6B10" w:rsidP="005F2BEC"/>
        </w:tc>
        <w:tc>
          <w:tcPr>
            <w:tcW w:w="2044" w:type="dxa"/>
          </w:tcPr>
          <w:p w:rsidR="00EA6B10" w:rsidRPr="00D235A9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D235A9">
              <w:trPr>
                <w:trHeight w:val="505"/>
              </w:trPr>
              <w:tc>
                <w:tcPr>
                  <w:tcW w:w="0" w:type="auto"/>
                </w:tcPr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среднее-</w:t>
                  </w:r>
                </w:p>
                <w:p w:rsidR="00EA6B10" w:rsidRPr="00D235A9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D235A9">
                    <w:rPr>
                      <w:color w:val="auto"/>
                      <w:sz w:val="28"/>
                      <w:szCs w:val="28"/>
                    </w:rPr>
                    <w:t>спец</w:t>
                  </w:r>
                  <w:proofErr w:type="gramEnd"/>
                  <w:r w:rsidRPr="00D235A9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EA6B10" w:rsidRPr="00D235A9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D235A9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D235A9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D235A9" w:rsidRDefault="00EA6B10" w:rsidP="005F2BEC"/>
        </w:tc>
      </w:tr>
      <w:tr w:rsidR="00EA6B10" w:rsidRPr="00D235A9" w:rsidTr="00EA6B10">
        <w:tc>
          <w:tcPr>
            <w:tcW w:w="2181" w:type="dxa"/>
          </w:tcPr>
          <w:p w:rsidR="00EA6B10" w:rsidRPr="00D235A9" w:rsidRDefault="00EA6B10" w:rsidP="005F2BEC">
            <w:r w:rsidRPr="00D235A9">
              <w:t>МКУ «Библиотека п. Козыревск»</w:t>
            </w:r>
          </w:p>
        </w:tc>
        <w:tc>
          <w:tcPr>
            <w:tcW w:w="2060" w:type="dxa"/>
          </w:tcPr>
          <w:p w:rsidR="00EA6B10" w:rsidRPr="00D235A9" w:rsidRDefault="00D235A9" w:rsidP="005F2BEC">
            <w:r w:rsidRPr="00D235A9">
              <w:t>2</w:t>
            </w:r>
          </w:p>
        </w:tc>
        <w:tc>
          <w:tcPr>
            <w:tcW w:w="2040" w:type="dxa"/>
          </w:tcPr>
          <w:p w:rsidR="00EA6B10" w:rsidRPr="00D235A9" w:rsidRDefault="00EA6B10" w:rsidP="005F2BEC">
            <w:r w:rsidRPr="00D235A9">
              <w:t>1</w:t>
            </w:r>
          </w:p>
        </w:tc>
        <w:tc>
          <w:tcPr>
            <w:tcW w:w="2044" w:type="dxa"/>
          </w:tcPr>
          <w:p w:rsidR="00EA6B10" w:rsidRPr="00D235A9" w:rsidRDefault="00D235A9" w:rsidP="005F2BEC">
            <w:r w:rsidRPr="00D235A9">
              <w:t>1</w:t>
            </w:r>
          </w:p>
        </w:tc>
      </w:tr>
    </w:tbl>
    <w:p w:rsidR="00EA6B10" w:rsidRPr="00D235A9" w:rsidRDefault="00EA6B10" w:rsidP="005F2BEC">
      <w:pPr>
        <w:spacing w:after="0" w:line="240" w:lineRule="auto"/>
      </w:pPr>
    </w:p>
    <w:p w:rsidR="00EA6B10" w:rsidRPr="00D235A9" w:rsidRDefault="00EA6B10" w:rsidP="005F2BEC">
      <w:pPr>
        <w:spacing w:after="0" w:line="240" w:lineRule="auto"/>
      </w:pPr>
    </w:p>
    <w:p w:rsidR="00CF6787" w:rsidRPr="00D235A9" w:rsidRDefault="00D235A9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Из 2</w:t>
      </w:r>
      <w:r w:rsidR="00CF6787" w:rsidRPr="00D235A9">
        <w:rPr>
          <w:color w:val="auto"/>
          <w:sz w:val="28"/>
          <w:szCs w:val="28"/>
        </w:rPr>
        <w:t xml:space="preserve"> библиотечных работников в возрасте:</w:t>
      </w:r>
    </w:p>
    <w:p w:rsidR="00CF6787" w:rsidRPr="00D235A9" w:rsidRDefault="00CF6787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- до 30 лет - 0;</w:t>
      </w:r>
    </w:p>
    <w:p w:rsidR="00CF6787" w:rsidRPr="00D235A9" w:rsidRDefault="00D235A9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- от 30 до 55 лет -1</w:t>
      </w:r>
      <w:r w:rsidR="00CF6787" w:rsidRPr="00D235A9">
        <w:rPr>
          <w:color w:val="auto"/>
          <w:sz w:val="28"/>
          <w:szCs w:val="28"/>
        </w:rPr>
        <w:t>;</w:t>
      </w:r>
    </w:p>
    <w:p w:rsidR="00CF6787" w:rsidRPr="00D235A9" w:rsidRDefault="00CF6787" w:rsidP="005F2BEC">
      <w:pPr>
        <w:spacing w:after="0" w:line="240" w:lineRule="auto"/>
      </w:pPr>
      <w:r w:rsidRPr="00D235A9">
        <w:t>- от 55 лет - 1</w:t>
      </w:r>
    </w:p>
    <w:p w:rsidR="00CF6787" w:rsidRPr="00D235A9" w:rsidRDefault="00CF6787" w:rsidP="005F2BEC">
      <w:pPr>
        <w:pStyle w:val="Default"/>
        <w:rPr>
          <w:color w:val="auto"/>
        </w:rPr>
      </w:pPr>
    </w:p>
    <w:p w:rsidR="00CF6787" w:rsidRPr="00D235A9" w:rsidRDefault="00CF6787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Стаж работы:</w:t>
      </w:r>
    </w:p>
    <w:p w:rsidR="00CF6787" w:rsidRPr="00D235A9" w:rsidRDefault="00CF6787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- до 3 лет - 0;</w:t>
      </w:r>
    </w:p>
    <w:p w:rsidR="00CF6787" w:rsidRPr="00D235A9" w:rsidRDefault="00CF6787" w:rsidP="005F2BEC">
      <w:pPr>
        <w:pStyle w:val="Default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>- от 3 до 10 лет - 1 человек;</w:t>
      </w:r>
    </w:p>
    <w:p w:rsidR="00CF6787" w:rsidRPr="00D235A9" w:rsidRDefault="00D235A9" w:rsidP="005F2BEC">
      <w:pPr>
        <w:spacing w:after="0" w:line="240" w:lineRule="auto"/>
      </w:pPr>
      <w:r w:rsidRPr="00D235A9">
        <w:t>- свыше 10 лет - 1</w:t>
      </w:r>
      <w:r w:rsidR="00CF6787" w:rsidRPr="00D235A9">
        <w:t xml:space="preserve"> человека.</w:t>
      </w:r>
    </w:p>
    <w:p w:rsidR="00CF6787" w:rsidRPr="009457AC" w:rsidRDefault="00CF6787" w:rsidP="005F2BEC">
      <w:pPr>
        <w:spacing w:after="0" w:line="240" w:lineRule="auto"/>
        <w:rPr>
          <w:color w:val="FF0000"/>
        </w:rPr>
      </w:pPr>
    </w:p>
    <w:p w:rsidR="00B87B56" w:rsidRPr="00D235A9" w:rsidRDefault="00D44192" w:rsidP="005F2BEC">
      <w:pPr>
        <w:pStyle w:val="Default"/>
        <w:rPr>
          <w:b/>
          <w:bCs/>
          <w:color w:val="auto"/>
          <w:sz w:val="28"/>
          <w:szCs w:val="28"/>
        </w:rPr>
      </w:pPr>
      <w:r w:rsidRPr="00D235A9">
        <w:rPr>
          <w:b/>
          <w:bCs/>
          <w:color w:val="auto"/>
          <w:sz w:val="28"/>
          <w:szCs w:val="28"/>
        </w:rPr>
        <w:t>11</w:t>
      </w:r>
      <w:r w:rsidR="00A0672C" w:rsidRPr="00D235A9">
        <w:rPr>
          <w:b/>
          <w:bCs/>
          <w:color w:val="auto"/>
          <w:sz w:val="28"/>
          <w:szCs w:val="28"/>
        </w:rPr>
        <w:t xml:space="preserve">.Характеристика материально-технической базы </w:t>
      </w:r>
    </w:p>
    <w:p w:rsidR="00A0672C" w:rsidRPr="00D235A9" w:rsidRDefault="00A0672C" w:rsidP="005F2BEC">
      <w:pPr>
        <w:pStyle w:val="Default"/>
        <w:rPr>
          <w:b/>
          <w:bCs/>
          <w:color w:val="auto"/>
          <w:sz w:val="28"/>
          <w:szCs w:val="28"/>
        </w:rPr>
      </w:pPr>
      <w:r w:rsidRPr="00D235A9">
        <w:rPr>
          <w:b/>
          <w:bCs/>
          <w:color w:val="auto"/>
          <w:sz w:val="28"/>
          <w:szCs w:val="28"/>
        </w:rPr>
        <w:t>МКУ «</w:t>
      </w:r>
      <w:r w:rsidR="001F1132" w:rsidRPr="00D235A9">
        <w:rPr>
          <w:b/>
          <w:bCs/>
          <w:color w:val="auto"/>
          <w:sz w:val="28"/>
          <w:szCs w:val="28"/>
        </w:rPr>
        <w:t>Библиотека п.Козыревск»</w:t>
      </w:r>
      <w:r w:rsidRPr="00D235A9">
        <w:rPr>
          <w:b/>
          <w:bCs/>
          <w:color w:val="auto"/>
          <w:sz w:val="28"/>
          <w:szCs w:val="28"/>
        </w:rPr>
        <w:t>.</w:t>
      </w:r>
    </w:p>
    <w:p w:rsidR="00A0672C" w:rsidRPr="00D235A9" w:rsidRDefault="00A0672C" w:rsidP="005F2BEC">
      <w:pPr>
        <w:pStyle w:val="Default"/>
        <w:rPr>
          <w:color w:val="auto"/>
          <w:sz w:val="28"/>
          <w:szCs w:val="28"/>
        </w:rPr>
      </w:pPr>
    </w:p>
    <w:p w:rsidR="00A0672C" w:rsidRPr="00D235A9" w:rsidRDefault="00A0672C" w:rsidP="005F2BEC">
      <w:pPr>
        <w:pStyle w:val="Default"/>
        <w:jc w:val="both"/>
        <w:rPr>
          <w:color w:val="auto"/>
          <w:sz w:val="28"/>
          <w:szCs w:val="28"/>
        </w:rPr>
      </w:pPr>
      <w:r w:rsidRPr="00D235A9">
        <w:rPr>
          <w:color w:val="auto"/>
          <w:sz w:val="28"/>
          <w:szCs w:val="28"/>
        </w:rPr>
        <w:t xml:space="preserve">За прошедший год материально-техническая база учреждения пополнилась новой мебелью: </w:t>
      </w:r>
      <w:r w:rsidR="00D235A9" w:rsidRPr="00D235A9">
        <w:rPr>
          <w:color w:val="auto"/>
          <w:sz w:val="28"/>
          <w:szCs w:val="28"/>
        </w:rPr>
        <w:t>в структурное подразделение с</w:t>
      </w:r>
      <w:proofErr w:type="gramStart"/>
      <w:r w:rsidR="00D235A9" w:rsidRPr="00D235A9">
        <w:rPr>
          <w:color w:val="auto"/>
          <w:sz w:val="28"/>
          <w:szCs w:val="28"/>
        </w:rPr>
        <w:t>.М</w:t>
      </w:r>
      <w:proofErr w:type="gramEnd"/>
      <w:r w:rsidR="00D235A9" w:rsidRPr="00D235A9">
        <w:rPr>
          <w:color w:val="auto"/>
          <w:sz w:val="28"/>
          <w:szCs w:val="28"/>
        </w:rPr>
        <w:t>айское закупили двухсторонние стеллажи в количестве 4 шт.</w:t>
      </w:r>
    </w:p>
    <w:p w:rsidR="005A6E5F" w:rsidRPr="009457AC" w:rsidRDefault="005A6E5F" w:rsidP="005F2BEC">
      <w:pPr>
        <w:pStyle w:val="Default"/>
        <w:rPr>
          <w:color w:val="FF0000"/>
        </w:rPr>
      </w:pPr>
    </w:p>
    <w:p w:rsidR="005A6E5F" w:rsidRPr="00273D3B" w:rsidRDefault="005A6E5F" w:rsidP="005F2BEC">
      <w:pPr>
        <w:pStyle w:val="Default"/>
        <w:rPr>
          <w:color w:val="auto"/>
          <w:sz w:val="28"/>
          <w:szCs w:val="28"/>
        </w:rPr>
      </w:pPr>
      <w:r w:rsidRPr="00273D3B">
        <w:rPr>
          <w:b/>
          <w:bCs/>
          <w:color w:val="auto"/>
          <w:sz w:val="28"/>
          <w:szCs w:val="28"/>
        </w:rPr>
        <w:t>Основные итоги года.</w:t>
      </w:r>
    </w:p>
    <w:p w:rsidR="00C443BC" w:rsidRPr="00C443BC" w:rsidRDefault="00C443BC" w:rsidP="00C443BC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C44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C443BC">
        <w:rPr>
          <w:rFonts w:eastAsia="Times New Roman"/>
          <w:color w:val="333333"/>
          <w:lang w:eastAsia="ru-RU"/>
        </w:rPr>
        <w:t xml:space="preserve">2020 год был для коллектива библиотеки не простым. Почти </w:t>
      </w:r>
      <w:r w:rsidR="00273D3B" w:rsidRPr="00273D3B">
        <w:rPr>
          <w:rFonts w:eastAsia="Times New Roman"/>
          <w:color w:val="333333"/>
          <w:lang w:eastAsia="ru-RU"/>
        </w:rPr>
        <w:t>пять месяцев</w:t>
      </w:r>
      <w:r w:rsidRPr="00C443BC">
        <w:rPr>
          <w:rFonts w:eastAsia="Times New Roman"/>
          <w:color w:val="333333"/>
          <w:lang w:eastAsia="ru-RU"/>
        </w:rPr>
        <w:t xml:space="preserve"> библиотека была закрыта для пользователей. Даже начав работать, осталось много ограничений в работе: сокращено количество посетителей единовременно, запрет на работу читального зала, </w:t>
      </w:r>
      <w:r w:rsidR="00273D3B" w:rsidRPr="00273D3B">
        <w:rPr>
          <w:rFonts w:eastAsia="Times New Roman"/>
          <w:color w:val="333333"/>
          <w:lang w:eastAsia="ru-RU"/>
        </w:rPr>
        <w:t xml:space="preserve">проведение массовых мероприятий. </w:t>
      </w:r>
      <w:r w:rsidRPr="00C443BC">
        <w:rPr>
          <w:rFonts w:eastAsia="Times New Roman"/>
          <w:color w:val="333333"/>
          <w:lang w:eastAsia="ru-RU"/>
        </w:rPr>
        <w:t>Все это привело к снижению показателей работы библиотеки за год и не исполнению контрольных показателей «дорожной карты».</w:t>
      </w:r>
    </w:p>
    <w:p w:rsidR="00E76E65" w:rsidRPr="00273D3B" w:rsidRDefault="00E76E65" w:rsidP="005F2BEC">
      <w:pPr>
        <w:pStyle w:val="Default"/>
        <w:rPr>
          <w:color w:val="FF0000"/>
          <w:sz w:val="28"/>
          <w:szCs w:val="28"/>
        </w:rPr>
      </w:pPr>
    </w:p>
    <w:p w:rsidR="00D235A9" w:rsidRDefault="00D235A9" w:rsidP="00D235A9">
      <w:pPr>
        <w:spacing w:after="0" w:line="240" w:lineRule="auto"/>
      </w:pPr>
      <w:r>
        <w:lastRenderedPageBreak/>
        <w:t xml:space="preserve">Приоритетными направлениями в работе 2021 года станут: </w:t>
      </w:r>
    </w:p>
    <w:p w:rsidR="00D235A9" w:rsidRDefault="00D235A9" w:rsidP="00D235A9">
      <w:pPr>
        <w:spacing w:after="0" w:line="240" w:lineRule="auto"/>
      </w:pPr>
      <w:r>
        <w:t>- Год науки и инноваций в Росси.</w:t>
      </w:r>
    </w:p>
    <w:p w:rsidR="00D235A9" w:rsidRDefault="00D235A9" w:rsidP="00D235A9">
      <w:pPr>
        <w:spacing w:after="0" w:line="240" w:lineRule="auto"/>
      </w:pPr>
      <w:r>
        <w:t xml:space="preserve"> - 800-летие со дня рождения Александра Невского.</w:t>
      </w:r>
    </w:p>
    <w:p w:rsidR="00D235A9" w:rsidRDefault="00D235A9" w:rsidP="00D235A9">
      <w:pPr>
        <w:spacing w:after="0" w:line="240" w:lineRule="auto"/>
      </w:pPr>
      <w:r>
        <w:t xml:space="preserve"> - 200-летие со дня рождения Ф.М. Достоевского.</w:t>
      </w:r>
    </w:p>
    <w:p w:rsidR="00E76E65" w:rsidRDefault="00E76E65" w:rsidP="005F2BEC">
      <w:pPr>
        <w:spacing w:after="0" w:line="240" w:lineRule="auto"/>
        <w:jc w:val="both"/>
      </w:pPr>
      <w:r w:rsidRPr="00273D3B">
        <w:t>-содействовать продвижению чтения в библиотеках и привлечению новых читателей;</w:t>
      </w:r>
    </w:p>
    <w:p w:rsidR="00E76E65" w:rsidRPr="00273D3B" w:rsidRDefault="00E76E65" w:rsidP="005F2BEC">
      <w:pPr>
        <w:spacing w:after="0" w:line="240" w:lineRule="auto"/>
        <w:jc w:val="both"/>
      </w:pPr>
      <w:r w:rsidRPr="00273D3B">
        <w:t>- развивать краеведческую работу библиотек;</w:t>
      </w:r>
    </w:p>
    <w:p w:rsidR="00E76E65" w:rsidRPr="00273D3B" w:rsidRDefault="00E76E65" w:rsidP="005F2BEC">
      <w:pPr>
        <w:spacing w:after="0" w:line="240" w:lineRule="auto"/>
        <w:jc w:val="both"/>
      </w:pPr>
      <w:r w:rsidRPr="00273D3B">
        <w:t>- продолжать развивать внестационарное обслуживание населения;</w:t>
      </w:r>
    </w:p>
    <w:p w:rsidR="008B611E" w:rsidRPr="00273D3B" w:rsidRDefault="00E76E65" w:rsidP="005F2BEC">
      <w:pPr>
        <w:spacing w:after="0" w:line="240" w:lineRule="auto"/>
        <w:jc w:val="both"/>
      </w:pPr>
      <w:r w:rsidRPr="00273D3B">
        <w:t>-внедрять в библиотечную практику новые формы работы.</w:t>
      </w:r>
    </w:p>
    <w:p w:rsidR="00E76E65" w:rsidRPr="00273D3B" w:rsidRDefault="00E76E65" w:rsidP="005F2BEC">
      <w:pPr>
        <w:pStyle w:val="Default"/>
        <w:jc w:val="both"/>
        <w:rPr>
          <w:color w:val="auto"/>
          <w:sz w:val="28"/>
          <w:szCs w:val="28"/>
        </w:rPr>
      </w:pPr>
      <w:r w:rsidRPr="00273D3B">
        <w:rPr>
          <w:color w:val="auto"/>
          <w:sz w:val="28"/>
          <w:szCs w:val="28"/>
        </w:rPr>
        <w:t>- Сотрудничество с различными организациями и учреждениями культуры, образования, социальной сферы, общественными организациями в целях формирования социально-активной личности, воспитания патриотизма у подрастающего поколения</w:t>
      </w:r>
      <w:r w:rsidR="0073004D" w:rsidRPr="00273D3B">
        <w:rPr>
          <w:color w:val="auto"/>
          <w:sz w:val="28"/>
          <w:szCs w:val="28"/>
        </w:rPr>
        <w:t>.</w:t>
      </w:r>
    </w:p>
    <w:p w:rsidR="0073004D" w:rsidRPr="00273D3B" w:rsidRDefault="0073004D" w:rsidP="005F2BEC">
      <w:pPr>
        <w:pStyle w:val="Default"/>
        <w:jc w:val="both"/>
        <w:rPr>
          <w:color w:val="auto"/>
          <w:sz w:val="28"/>
          <w:szCs w:val="28"/>
        </w:rPr>
      </w:pPr>
    </w:p>
    <w:p w:rsidR="006B0B2B" w:rsidRPr="00273D3B" w:rsidRDefault="00046004" w:rsidP="005F2BEC">
      <w:pPr>
        <w:spacing w:after="0" w:line="240" w:lineRule="auto"/>
        <w:jc w:val="both"/>
      </w:pPr>
      <w:r w:rsidRPr="00273D3B">
        <w:t>Вся работа будет вестись по уже традиционным направлениям: патриотическому и духовно-нравственному</w:t>
      </w:r>
      <w:r w:rsidR="00D44192" w:rsidRPr="00273D3B">
        <w:t xml:space="preserve"> воспитанию</w:t>
      </w:r>
      <w:r w:rsidRPr="00273D3B">
        <w:t>, пропаганде здорового образа жизни и популяризации исторических и краеведческих знаний, а также экологическому воспитанию</w:t>
      </w:r>
      <w:r w:rsidR="0073004D" w:rsidRPr="00273D3B">
        <w:t>.</w:t>
      </w:r>
    </w:p>
    <w:p w:rsidR="00D235A9" w:rsidRDefault="00D235A9" w:rsidP="005F2BEC">
      <w:pPr>
        <w:spacing w:after="0" w:line="240" w:lineRule="auto"/>
      </w:pPr>
    </w:p>
    <w:p w:rsidR="00D44192" w:rsidRPr="00273D3B" w:rsidRDefault="00D235A9" w:rsidP="005F2BEC">
      <w:pPr>
        <w:spacing w:after="0" w:line="240" w:lineRule="auto"/>
      </w:pPr>
      <w:r>
        <w:t xml:space="preserve">- В связи с ограничениями по проведению массовых мероприятий </w:t>
      </w:r>
      <w:proofErr w:type="spellStart"/>
      <w:r>
        <w:t>офлайн</w:t>
      </w:r>
      <w:proofErr w:type="spellEnd"/>
      <w:r>
        <w:t>, акцент будет сделан на виртуальных форматах.</w:t>
      </w:r>
    </w:p>
    <w:p w:rsidR="0073787C" w:rsidRPr="00273D3B" w:rsidRDefault="0073787C" w:rsidP="005F2BEC">
      <w:pPr>
        <w:spacing w:after="0" w:line="240" w:lineRule="auto"/>
      </w:pPr>
    </w:p>
    <w:p w:rsidR="00D44192" w:rsidRPr="00273D3B" w:rsidRDefault="00D44192" w:rsidP="005F2BEC">
      <w:pPr>
        <w:spacing w:after="0" w:line="240" w:lineRule="auto"/>
      </w:pPr>
      <w:r w:rsidRPr="00273D3B">
        <w:t xml:space="preserve">   Директор МКУ </w:t>
      </w:r>
    </w:p>
    <w:p w:rsidR="00D44192" w:rsidRPr="00273D3B" w:rsidRDefault="00D44192" w:rsidP="005F2BEC">
      <w:pPr>
        <w:spacing w:after="0" w:line="240" w:lineRule="auto"/>
      </w:pPr>
      <w:r w:rsidRPr="00273D3B">
        <w:t>«Библиотека п. Козыревск»                                                 Гончарова О.И.</w:t>
      </w:r>
    </w:p>
    <w:p w:rsidR="00D44192" w:rsidRPr="00D44192" w:rsidRDefault="00D44192" w:rsidP="005F2BEC">
      <w:pPr>
        <w:spacing w:after="0" w:line="240" w:lineRule="auto"/>
      </w:pPr>
    </w:p>
    <w:sectPr w:rsidR="00D44192" w:rsidRPr="00D44192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D64"/>
    <w:multiLevelType w:val="hybridMultilevel"/>
    <w:tmpl w:val="2B5E40A8"/>
    <w:lvl w:ilvl="0" w:tplc="DE668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5260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94FD0"/>
    <w:multiLevelType w:val="hybridMultilevel"/>
    <w:tmpl w:val="AE30034E"/>
    <w:lvl w:ilvl="0" w:tplc="A70E3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3206DB"/>
    <w:multiLevelType w:val="hybridMultilevel"/>
    <w:tmpl w:val="D638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3976"/>
    <w:multiLevelType w:val="multilevel"/>
    <w:tmpl w:val="2BA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208C5"/>
    <w:multiLevelType w:val="hybridMultilevel"/>
    <w:tmpl w:val="0B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5587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F66EC8"/>
    <w:multiLevelType w:val="hybridMultilevel"/>
    <w:tmpl w:val="4DBEFDCA"/>
    <w:lvl w:ilvl="0" w:tplc="24308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373E0A"/>
    <w:multiLevelType w:val="multilevel"/>
    <w:tmpl w:val="8932A7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74154"/>
    <w:multiLevelType w:val="multilevel"/>
    <w:tmpl w:val="E15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08"/>
    <w:rsid w:val="0002626D"/>
    <w:rsid w:val="0004264D"/>
    <w:rsid w:val="00046004"/>
    <w:rsid w:val="000478AC"/>
    <w:rsid w:val="0005194C"/>
    <w:rsid w:val="00064976"/>
    <w:rsid w:val="0008490C"/>
    <w:rsid w:val="000E3017"/>
    <w:rsid w:val="001021C9"/>
    <w:rsid w:val="0010629F"/>
    <w:rsid w:val="0010674A"/>
    <w:rsid w:val="00151AED"/>
    <w:rsid w:val="00166FDF"/>
    <w:rsid w:val="00190AFE"/>
    <w:rsid w:val="001A30EA"/>
    <w:rsid w:val="001B4C1E"/>
    <w:rsid w:val="001C33B7"/>
    <w:rsid w:val="001F04A0"/>
    <w:rsid w:val="001F1132"/>
    <w:rsid w:val="00217D80"/>
    <w:rsid w:val="00261D08"/>
    <w:rsid w:val="00261DFC"/>
    <w:rsid w:val="002704E7"/>
    <w:rsid w:val="00273D3B"/>
    <w:rsid w:val="002D2E94"/>
    <w:rsid w:val="0033650D"/>
    <w:rsid w:val="00341B51"/>
    <w:rsid w:val="00394A96"/>
    <w:rsid w:val="00457486"/>
    <w:rsid w:val="00462CFB"/>
    <w:rsid w:val="004B09CD"/>
    <w:rsid w:val="004C44AF"/>
    <w:rsid w:val="004F7CAD"/>
    <w:rsid w:val="00506FE8"/>
    <w:rsid w:val="00586495"/>
    <w:rsid w:val="005A6E5F"/>
    <w:rsid w:val="005B7AEB"/>
    <w:rsid w:val="005C2305"/>
    <w:rsid w:val="005F02A3"/>
    <w:rsid w:val="005F2BEC"/>
    <w:rsid w:val="00600CA7"/>
    <w:rsid w:val="00614F63"/>
    <w:rsid w:val="006168F6"/>
    <w:rsid w:val="006243E8"/>
    <w:rsid w:val="0062641C"/>
    <w:rsid w:val="00654E28"/>
    <w:rsid w:val="00655DBC"/>
    <w:rsid w:val="006561CA"/>
    <w:rsid w:val="0068686C"/>
    <w:rsid w:val="006B0B2B"/>
    <w:rsid w:val="006E29E2"/>
    <w:rsid w:val="006E79F7"/>
    <w:rsid w:val="0073004D"/>
    <w:rsid w:val="0073787C"/>
    <w:rsid w:val="00773952"/>
    <w:rsid w:val="00777844"/>
    <w:rsid w:val="007B360E"/>
    <w:rsid w:val="007C0529"/>
    <w:rsid w:val="0081034B"/>
    <w:rsid w:val="008334AE"/>
    <w:rsid w:val="00836F87"/>
    <w:rsid w:val="00851A86"/>
    <w:rsid w:val="00853C70"/>
    <w:rsid w:val="00853D26"/>
    <w:rsid w:val="00856D87"/>
    <w:rsid w:val="008B611E"/>
    <w:rsid w:val="008C0E07"/>
    <w:rsid w:val="008E15BA"/>
    <w:rsid w:val="00903814"/>
    <w:rsid w:val="00940744"/>
    <w:rsid w:val="009457AC"/>
    <w:rsid w:val="00945C54"/>
    <w:rsid w:val="0096639B"/>
    <w:rsid w:val="00971126"/>
    <w:rsid w:val="00983949"/>
    <w:rsid w:val="00985548"/>
    <w:rsid w:val="00991A28"/>
    <w:rsid w:val="009A60D0"/>
    <w:rsid w:val="009C6CAC"/>
    <w:rsid w:val="00A0586C"/>
    <w:rsid w:val="00A0672C"/>
    <w:rsid w:val="00A101C4"/>
    <w:rsid w:val="00A177DA"/>
    <w:rsid w:val="00A30D43"/>
    <w:rsid w:val="00A3306C"/>
    <w:rsid w:val="00A40F6C"/>
    <w:rsid w:val="00A56CA0"/>
    <w:rsid w:val="00A57D40"/>
    <w:rsid w:val="00A72ADD"/>
    <w:rsid w:val="00A766DF"/>
    <w:rsid w:val="00AA1E86"/>
    <w:rsid w:val="00AA75A3"/>
    <w:rsid w:val="00AD3145"/>
    <w:rsid w:val="00AD499E"/>
    <w:rsid w:val="00AF1144"/>
    <w:rsid w:val="00AF36B1"/>
    <w:rsid w:val="00B0220D"/>
    <w:rsid w:val="00B70D61"/>
    <w:rsid w:val="00B87B56"/>
    <w:rsid w:val="00BA3BEA"/>
    <w:rsid w:val="00BD4B82"/>
    <w:rsid w:val="00BF10E7"/>
    <w:rsid w:val="00C443BC"/>
    <w:rsid w:val="00C8169B"/>
    <w:rsid w:val="00C91A83"/>
    <w:rsid w:val="00CA0382"/>
    <w:rsid w:val="00CB6625"/>
    <w:rsid w:val="00CD592C"/>
    <w:rsid w:val="00CE195C"/>
    <w:rsid w:val="00CE4137"/>
    <w:rsid w:val="00CF6787"/>
    <w:rsid w:val="00D235A9"/>
    <w:rsid w:val="00D40615"/>
    <w:rsid w:val="00D44192"/>
    <w:rsid w:val="00D74210"/>
    <w:rsid w:val="00DB5C81"/>
    <w:rsid w:val="00DC1141"/>
    <w:rsid w:val="00DC125A"/>
    <w:rsid w:val="00DC19C7"/>
    <w:rsid w:val="00DE0CBD"/>
    <w:rsid w:val="00DF2E01"/>
    <w:rsid w:val="00E12A9E"/>
    <w:rsid w:val="00E330A1"/>
    <w:rsid w:val="00E53039"/>
    <w:rsid w:val="00E76E65"/>
    <w:rsid w:val="00EA6B10"/>
    <w:rsid w:val="00EB3CC8"/>
    <w:rsid w:val="00EF08F6"/>
    <w:rsid w:val="00F174B1"/>
    <w:rsid w:val="00F278BE"/>
    <w:rsid w:val="00F35CC0"/>
    <w:rsid w:val="00F36919"/>
    <w:rsid w:val="00F455DF"/>
    <w:rsid w:val="00F4763F"/>
    <w:rsid w:val="00F47726"/>
    <w:rsid w:val="00F56BE3"/>
    <w:rsid w:val="00F63DD6"/>
    <w:rsid w:val="00F802B0"/>
    <w:rsid w:val="00F83357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2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726"/>
    <w:rPr>
      <w:b/>
      <w:bCs/>
    </w:rPr>
  </w:style>
  <w:style w:type="character" w:styleId="a6">
    <w:name w:val="Emphasis"/>
    <w:basedOn w:val="a0"/>
    <w:uiPriority w:val="20"/>
    <w:qFormat/>
    <w:rsid w:val="00F47726"/>
    <w:rPr>
      <w:i/>
      <w:iCs/>
    </w:rPr>
  </w:style>
  <w:style w:type="paragraph" w:customStyle="1" w:styleId="rtejustify">
    <w:name w:val="rtejustify"/>
    <w:basedOn w:val="a"/>
    <w:rsid w:val="00F477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26"/>
  </w:style>
  <w:style w:type="paragraph" w:styleId="a7">
    <w:name w:val="List Paragraph"/>
    <w:basedOn w:val="a"/>
    <w:uiPriority w:val="34"/>
    <w:qFormat/>
    <w:rsid w:val="00C91A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604-6050-46CF-B2C9-80506E4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2020-02-17T00:51:00Z</dcterms:created>
  <dcterms:modified xsi:type="dcterms:W3CDTF">2021-05-26T00:43:00Z</dcterms:modified>
</cp:coreProperties>
</file>